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160D5" w14:textId="77777777" w:rsidR="00F54A57" w:rsidRPr="00F54A57" w:rsidRDefault="00F54A57" w:rsidP="00F54A57">
      <w:pPr>
        <w:jc w:val="center"/>
        <w:rPr>
          <w:rFonts w:eastAsia="Calibri" w:cstheme="minorHAnsi"/>
          <w:b/>
          <w:color w:val="ED7D31" w:themeColor="accent2"/>
          <w:sz w:val="28"/>
          <w:szCs w:val="28"/>
        </w:rPr>
      </w:pPr>
      <w:r w:rsidRPr="00F54A57">
        <w:rPr>
          <w:rFonts w:eastAsia="Calibri" w:cstheme="minorHAnsi"/>
          <w:b/>
          <w:color w:val="ED7D31" w:themeColor="accent2"/>
          <w:sz w:val="28"/>
          <w:szCs w:val="28"/>
        </w:rPr>
        <w:t>COMMUNIQUÉ DE PRESSE</w:t>
      </w:r>
    </w:p>
    <w:p w14:paraId="433B88D2" w14:textId="237AFE3A" w:rsidR="005008CA" w:rsidRPr="00796BA0" w:rsidRDefault="00C85B85" w:rsidP="00DA7230">
      <w:pPr>
        <w:jc w:val="center"/>
        <w:rPr>
          <w:rFonts w:cstheme="minorHAnsi"/>
          <w:color w:val="ED7D31" w:themeColor="accent2"/>
        </w:rPr>
      </w:pPr>
      <w:r w:rsidRPr="00796BA0">
        <w:rPr>
          <w:rFonts w:eastAsia="Calibri" w:cstheme="minorHAnsi"/>
          <w:b/>
          <w:color w:val="ED7D31" w:themeColor="accent2"/>
          <w:sz w:val="28"/>
          <w:szCs w:val="28"/>
        </w:rPr>
        <w:t xml:space="preserve">Forum de mobilisation des </w:t>
      </w:r>
      <w:r w:rsidR="005008CA" w:rsidRPr="00796BA0">
        <w:rPr>
          <w:rFonts w:eastAsia="Calibri" w:cstheme="minorHAnsi"/>
          <w:b/>
          <w:color w:val="ED7D31" w:themeColor="accent2"/>
          <w:sz w:val="28"/>
          <w:szCs w:val="28"/>
        </w:rPr>
        <w:t>financements et partenariats durables</w:t>
      </w:r>
    </w:p>
    <w:p w14:paraId="5DFCC6A4" w14:textId="4D906D11" w:rsidR="005008CA" w:rsidRDefault="005008CA" w:rsidP="00930AB7">
      <w:pPr>
        <w:jc w:val="center"/>
        <w:rPr>
          <w:rFonts w:eastAsia="Calibri" w:cstheme="minorHAnsi"/>
          <w:b/>
          <w:color w:val="ED7D31" w:themeColor="accent2"/>
          <w:sz w:val="28"/>
          <w:szCs w:val="28"/>
        </w:rPr>
      </w:pPr>
      <w:r w:rsidRPr="00796BA0">
        <w:rPr>
          <w:rFonts w:eastAsia="Calibri" w:cstheme="minorHAnsi"/>
          <w:b/>
          <w:color w:val="ED7D31" w:themeColor="accent2"/>
          <w:sz w:val="28"/>
          <w:szCs w:val="28"/>
        </w:rPr>
        <w:t>pour la pêche et l'aquaculture à Madagascar</w:t>
      </w:r>
    </w:p>
    <w:p w14:paraId="15D2A9A8" w14:textId="77777777" w:rsidR="00F54A57" w:rsidRPr="00F54A57" w:rsidRDefault="00F54A57" w:rsidP="00F54A57">
      <w:pPr>
        <w:rPr>
          <w:rFonts w:eastAsia="Calibri" w:cstheme="minorHAnsi"/>
          <w:b/>
          <w:sz w:val="22"/>
          <w:szCs w:val="22"/>
        </w:rPr>
      </w:pPr>
    </w:p>
    <w:p w14:paraId="4E605B05" w14:textId="77777777" w:rsidR="00F54A57" w:rsidRDefault="00F54A57" w:rsidP="00F54A57">
      <w:pPr>
        <w:jc w:val="center"/>
        <w:rPr>
          <w:rFonts w:eastAsia="Calibri" w:cstheme="minorHAnsi"/>
          <w:b/>
          <w:sz w:val="22"/>
          <w:szCs w:val="22"/>
        </w:rPr>
      </w:pPr>
      <w:r w:rsidRPr="00F54A57">
        <w:rPr>
          <w:rFonts w:eastAsia="Calibri" w:cstheme="minorHAnsi"/>
          <w:b/>
          <w:sz w:val="22"/>
          <w:szCs w:val="22"/>
        </w:rPr>
        <w:t xml:space="preserve">Vers une économie bleue inclusive et durable : </w:t>
      </w:r>
    </w:p>
    <w:p w14:paraId="38B51425" w14:textId="49474470" w:rsidR="00F54A57" w:rsidRPr="00AC2E16" w:rsidRDefault="00A77C12" w:rsidP="00AC2E16">
      <w:pPr>
        <w:jc w:val="center"/>
        <w:rPr>
          <w:rFonts w:eastAsia="Calibri" w:cstheme="minorHAnsi"/>
          <w:b/>
          <w:sz w:val="22"/>
          <w:szCs w:val="22"/>
        </w:rPr>
      </w:pPr>
      <w:r w:rsidRPr="00F54A57">
        <w:rPr>
          <w:rFonts w:eastAsia="Calibri" w:cstheme="minorHAnsi"/>
          <w:b/>
          <w:sz w:val="22"/>
          <w:szCs w:val="22"/>
        </w:rPr>
        <w:t>E</w:t>
      </w:r>
      <w:r w:rsidR="00F54A57" w:rsidRPr="00F54A57">
        <w:rPr>
          <w:rFonts w:eastAsia="Calibri" w:cstheme="minorHAnsi"/>
          <w:b/>
          <w:sz w:val="22"/>
          <w:szCs w:val="22"/>
        </w:rPr>
        <w:t>changes</w:t>
      </w:r>
      <w:r>
        <w:rPr>
          <w:rFonts w:eastAsia="Calibri" w:cstheme="minorHAnsi"/>
          <w:b/>
          <w:sz w:val="22"/>
          <w:szCs w:val="22"/>
        </w:rPr>
        <w:t xml:space="preserve">, </w:t>
      </w:r>
      <w:r w:rsidRPr="00F54A57">
        <w:rPr>
          <w:rFonts w:eastAsia="Calibri" w:cstheme="minorHAnsi"/>
          <w:b/>
          <w:sz w:val="22"/>
          <w:szCs w:val="22"/>
        </w:rPr>
        <w:t>engagements,</w:t>
      </w:r>
      <w:r w:rsidR="00F54A57" w:rsidRPr="00F54A57">
        <w:rPr>
          <w:rFonts w:eastAsia="Calibri" w:cstheme="minorHAnsi"/>
          <w:b/>
          <w:sz w:val="22"/>
          <w:szCs w:val="22"/>
        </w:rPr>
        <w:t xml:space="preserve"> et feuille de route </w:t>
      </w:r>
    </w:p>
    <w:p w14:paraId="1F9730EE" w14:textId="77777777" w:rsidR="00DA7230" w:rsidRPr="00DA7230" w:rsidRDefault="00DA7230" w:rsidP="00DA7230">
      <w:pPr>
        <w:pBdr>
          <w:bottom w:val="single" w:sz="12" w:space="0" w:color="auto"/>
        </w:pBdr>
        <w:rPr>
          <w:rFonts w:eastAsia="Calibri" w:cstheme="minorHAnsi"/>
          <w:b/>
          <w:sz w:val="10"/>
          <w:szCs w:val="10"/>
        </w:rPr>
      </w:pPr>
    </w:p>
    <w:p w14:paraId="0A1251CC" w14:textId="77777777" w:rsidR="00F54A57" w:rsidRPr="00F54A57" w:rsidRDefault="00F54A57" w:rsidP="00F54A57">
      <w:pPr>
        <w:rPr>
          <w:rFonts w:eastAsia="Calibri" w:cstheme="minorHAnsi"/>
          <w:b/>
          <w:sz w:val="22"/>
          <w:szCs w:val="22"/>
        </w:rPr>
      </w:pPr>
    </w:p>
    <w:p w14:paraId="50BF5563" w14:textId="6FA7CA03" w:rsidR="00F54A57" w:rsidRPr="00F54A57" w:rsidRDefault="00F54A57" w:rsidP="00F54A57">
      <w:pPr>
        <w:rPr>
          <w:rFonts w:eastAsia="Calibri" w:cstheme="minorHAnsi"/>
          <w:b/>
          <w:sz w:val="22"/>
          <w:szCs w:val="22"/>
        </w:rPr>
      </w:pPr>
      <w:r w:rsidRPr="00F54A57">
        <w:rPr>
          <w:rFonts w:eastAsia="Calibri" w:cstheme="minorHAnsi"/>
          <w:b/>
          <w:sz w:val="22"/>
          <w:szCs w:val="22"/>
        </w:rPr>
        <w:t>Antananarivo, le 2</w:t>
      </w:r>
      <w:r>
        <w:rPr>
          <w:rFonts w:eastAsia="Calibri" w:cstheme="minorHAnsi"/>
          <w:b/>
          <w:sz w:val="22"/>
          <w:szCs w:val="22"/>
        </w:rPr>
        <w:t>8</w:t>
      </w:r>
      <w:r w:rsidRPr="00F54A57">
        <w:rPr>
          <w:rFonts w:eastAsia="Calibri" w:cstheme="minorHAnsi"/>
          <w:b/>
          <w:sz w:val="22"/>
          <w:szCs w:val="22"/>
        </w:rPr>
        <w:t xml:space="preserve"> mai 2025</w:t>
      </w:r>
      <w:r>
        <w:rPr>
          <w:rFonts w:eastAsia="Calibri" w:cstheme="minorHAnsi"/>
          <w:b/>
          <w:sz w:val="22"/>
          <w:szCs w:val="22"/>
        </w:rPr>
        <w:t xml:space="preserve"> - </w:t>
      </w:r>
      <w:r w:rsidRPr="00F54A57">
        <w:rPr>
          <w:rFonts w:eastAsia="Calibri" w:cstheme="minorHAnsi"/>
          <w:bCs/>
          <w:sz w:val="22"/>
          <w:szCs w:val="22"/>
        </w:rPr>
        <w:t>Le Forum sur la mobilisation des financements et des partenariats durables pour la pêche et l’aquaculture, tenu les 27 et 28 mai 2025 à l’hôtel Carlton, Antananarivo, a marqué un tournant stratégique pour l’économie bleue à Madagascar. Réunissant une centaine de participants venus d’horizons variés – institutions publiques, secteur privé, communautés de pêcheurs, bailleurs de fonds, ONG, et partenaires techniques – cet événement a été organisé par le Ministère de la Pêche et de l’Économie Bleue (MPEB), avec l</w:t>
      </w:r>
      <w:r w:rsidR="000637ED">
        <w:rPr>
          <w:rFonts w:eastAsia="Calibri" w:cstheme="minorHAnsi"/>
          <w:bCs/>
          <w:sz w:val="22"/>
          <w:szCs w:val="22"/>
        </w:rPr>
        <w:t>e soutien</w:t>
      </w:r>
      <w:r w:rsidRPr="00F54A57">
        <w:rPr>
          <w:rFonts w:eastAsia="Calibri" w:cstheme="minorHAnsi"/>
          <w:bCs/>
          <w:sz w:val="22"/>
          <w:szCs w:val="22"/>
        </w:rPr>
        <w:t xml:space="preserve"> du programme ECOFISH, financé par l’Union européenne en partenariat avec la C</w:t>
      </w:r>
      <w:r w:rsidR="008B13A0">
        <w:rPr>
          <w:rFonts w:eastAsia="Calibri" w:cstheme="minorHAnsi"/>
          <w:bCs/>
          <w:sz w:val="22"/>
          <w:szCs w:val="22"/>
        </w:rPr>
        <w:t>ommission de l’océan Indien (C</w:t>
      </w:r>
      <w:r w:rsidRPr="00F54A57">
        <w:rPr>
          <w:rFonts w:eastAsia="Calibri" w:cstheme="minorHAnsi"/>
          <w:bCs/>
          <w:sz w:val="22"/>
          <w:szCs w:val="22"/>
        </w:rPr>
        <w:t>OI</w:t>
      </w:r>
      <w:r w:rsidR="008B13A0">
        <w:rPr>
          <w:rFonts w:eastAsia="Calibri" w:cstheme="minorHAnsi"/>
          <w:bCs/>
          <w:sz w:val="22"/>
          <w:szCs w:val="22"/>
        </w:rPr>
        <w:t>)</w:t>
      </w:r>
      <w:r w:rsidRPr="00F54A57">
        <w:rPr>
          <w:rFonts w:eastAsia="Calibri" w:cstheme="minorHAnsi"/>
          <w:bCs/>
          <w:sz w:val="22"/>
          <w:szCs w:val="22"/>
        </w:rPr>
        <w:t>.</w:t>
      </w:r>
    </w:p>
    <w:p w14:paraId="41EDAABE" w14:textId="6DB24A51" w:rsidR="00F54A57" w:rsidRDefault="00F54A57" w:rsidP="00C85B85">
      <w:pPr>
        <w:rPr>
          <w:rFonts w:eastAsia="Calibri" w:cstheme="minorHAnsi"/>
          <w:b/>
          <w:sz w:val="22"/>
          <w:szCs w:val="22"/>
        </w:rPr>
      </w:pPr>
    </w:p>
    <w:p w14:paraId="3F5D2207" w14:textId="0E1E0D59" w:rsidR="00A4724B" w:rsidRPr="00A4724B" w:rsidRDefault="008B13A0" w:rsidP="00A4724B">
      <w:pPr>
        <w:rPr>
          <w:rFonts w:eastAsia="Calibri" w:cstheme="minorHAnsi"/>
          <w:bCs/>
          <w:sz w:val="22"/>
          <w:szCs w:val="22"/>
        </w:rPr>
      </w:pPr>
      <w:r>
        <w:rPr>
          <w:rFonts w:eastAsia="Calibri" w:cstheme="minorHAnsi"/>
          <w:bCs/>
          <w:sz w:val="22"/>
          <w:szCs w:val="22"/>
        </w:rPr>
        <w:t xml:space="preserve">Le </w:t>
      </w:r>
      <w:r w:rsidR="00A4724B" w:rsidRPr="00A4724B">
        <w:rPr>
          <w:rFonts w:eastAsia="Calibri" w:cstheme="minorHAnsi"/>
          <w:bCs/>
          <w:sz w:val="22"/>
          <w:szCs w:val="22"/>
        </w:rPr>
        <w:t>forum</w:t>
      </w:r>
      <w:r>
        <w:rPr>
          <w:rFonts w:eastAsia="Calibri" w:cstheme="minorHAnsi"/>
          <w:bCs/>
          <w:sz w:val="22"/>
          <w:szCs w:val="22"/>
        </w:rPr>
        <w:t xml:space="preserve"> avait pour but d’a</w:t>
      </w:r>
      <w:r w:rsidR="00A4724B" w:rsidRPr="00A4724B">
        <w:rPr>
          <w:rFonts w:eastAsia="Calibri" w:cstheme="minorHAnsi"/>
          <w:bCs/>
          <w:sz w:val="22"/>
          <w:szCs w:val="22"/>
        </w:rPr>
        <w:t>ccélérer la mobilisation des financements pour un développement durable du secteur halieutique malgache, en misant sur la structuration des filières, l’innovation financière, l’inclusion des communautés et la gouvernance partagée.</w:t>
      </w:r>
    </w:p>
    <w:p w14:paraId="72EF3717" w14:textId="77777777" w:rsidR="00A4724B" w:rsidRPr="00A4724B" w:rsidRDefault="00A4724B" w:rsidP="00A4724B">
      <w:pPr>
        <w:rPr>
          <w:rFonts w:eastAsia="Calibri" w:cstheme="minorHAnsi"/>
          <w:bCs/>
          <w:sz w:val="22"/>
          <w:szCs w:val="22"/>
        </w:rPr>
      </w:pPr>
    </w:p>
    <w:p w14:paraId="5E216850" w14:textId="77777777" w:rsidR="00A4724B" w:rsidRPr="00A4724B" w:rsidRDefault="00A4724B" w:rsidP="00A4724B">
      <w:pPr>
        <w:rPr>
          <w:rFonts w:eastAsia="Calibri" w:cstheme="minorHAnsi"/>
          <w:bCs/>
          <w:sz w:val="22"/>
          <w:szCs w:val="22"/>
        </w:rPr>
      </w:pPr>
      <w:r w:rsidRPr="00A4724B">
        <w:rPr>
          <w:rFonts w:eastAsia="Calibri" w:cstheme="minorHAnsi"/>
          <w:bCs/>
          <w:sz w:val="22"/>
          <w:szCs w:val="22"/>
        </w:rPr>
        <w:t>*****</w:t>
      </w:r>
    </w:p>
    <w:p w14:paraId="4D6910AD" w14:textId="58B09FF9" w:rsidR="00A4724B" w:rsidRPr="008C0DBA" w:rsidRDefault="00A4724B" w:rsidP="008C0DBA">
      <w:pPr>
        <w:spacing w:after="60"/>
        <w:rPr>
          <w:rFonts w:eastAsia="Calibri" w:cstheme="minorHAnsi"/>
          <w:b/>
          <w:sz w:val="22"/>
          <w:szCs w:val="22"/>
        </w:rPr>
      </w:pPr>
      <w:r w:rsidRPr="008B13A0">
        <w:rPr>
          <w:rFonts w:eastAsia="Calibri" w:cstheme="minorHAnsi"/>
          <w:b/>
          <w:sz w:val="22"/>
          <w:szCs w:val="22"/>
        </w:rPr>
        <w:t>Des voix fortes pour une ambition commune</w:t>
      </w:r>
    </w:p>
    <w:p w14:paraId="52B19317" w14:textId="1ED5B558" w:rsidR="00A4724B" w:rsidRPr="00A4724B" w:rsidRDefault="004F569E" w:rsidP="00A4724B">
      <w:pPr>
        <w:rPr>
          <w:rFonts w:eastAsia="Calibri" w:cstheme="minorHAnsi"/>
          <w:bCs/>
          <w:sz w:val="22"/>
          <w:szCs w:val="22"/>
        </w:rPr>
      </w:pPr>
      <w:r>
        <w:rPr>
          <w:rFonts w:eastAsia="Calibri" w:cstheme="minorHAnsi"/>
          <w:bCs/>
          <w:sz w:val="22"/>
          <w:szCs w:val="22"/>
        </w:rPr>
        <w:t xml:space="preserve">A travers son discours d’ouverture, </w:t>
      </w:r>
      <w:r w:rsidR="00A4724B" w:rsidRPr="00A4724B">
        <w:rPr>
          <w:rFonts w:eastAsia="Calibri" w:cstheme="minorHAnsi"/>
          <w:bCs/>
          <w:sz w:val="22"/>
          <w:szCs w:val="22"/>
        </w:rPr>
        <w:t xml:space="preserve">S.E. Paubert Mahatante, Ministre de la Pêche et de l’Économie Bleue, </w:t>
      </w:r>
      <w:r>
        <w:rPr>
          <w:rFonts w:eastAsia="Calibri" w:cstheme="minorHAnsi"/>
          <w:bCs/>
          <w:sz w:val="22"/>
          <w:szCs w:val="22"/>
        </w:rPr>
        <w:t>a souligné l’importance de c</w:t>
      </w:r>
      <w:r w:rsidRPr="00A4724B">
        <w:rPr>
          <w:rFonts w:eastAsia="Calibri" w:cstheme="minorHAnsi"/>
          <w:bCs/>
          <w:sz w:val="22"/>
          <w:szCs w:val="22"/>
        </w:rPr>
        <w:t>e forum</w:t>
      </w:r>
      <w:r>
        <w:rPr>
          <w:rFonts w:eastAsia="Calibri" w:cstheme="minorHAnsi"/>
          <w:bCs/>
          <w:sz w:val="22"/>
          <w:szCs w:val="22"/>
        </w:rPr>
        <w:t xml:space="preserve"> </w:t>
      </w:r>
      <w:r w:rsidR="00756653">
        <w:rPr>
          <w:rFonts w:eastAsia="Calibri" w:cstheme="minorHAnsi"/>
          <w:bCs/>
          <w:sz w:val="22"/>
          <w:szCs w:val="22"/>
        </w:rPr>
        <w:t xml:space="preserve">qu’il considère </w:t>
      </w:r>
      <w:r>
        <w:rPr>
          <w:rFonts w:eastAsia="Calibri" w:cstheme="minorHAnsi"/>
          <w:bCs/>
          <w:sz w:val="22"/>
          <w:szCs w:val="22"/>
        </w:rPr>
        <w:t>comme</w:t>
      </w:r>
      <w:r w:rsidR="00756653">
        <w:rPr>
          <w:rFonts w:eastAsia="Calibri" w:cstheme="minorHAnsi"/>
          <w:bCs/>
          <w:sz w:val="22"/>
          <w:szCs w:val="22"/>
        </w:rPr>
        <w:t xml:space="preserve"> </w:t>
      </w:r>
      <w:r w:rsidRPr="00A4724B">
        <w:rPr>
          <w:rFonts w:eastAsia="Calibri" w:cstheme="minorHAnsi"/>
          <w:bCs/>
          <w:sz w:val="22"/>
          <w:szCs w:val="22"/>
        </w:rPr>
        <w:t>un signal de volonté politique forte, une plateforme de coordination, et le point de départ d’un changement structurel.</w:t>
      </w:r>
    </w:p>
    <w:p w14:paraId="0164B5D2" w14:textId="77777777" w:rsidR="00A4724B" w:rsidRPr="00A4724B" w:rsidRDefault="00A4724B" w:rsidP="00A4724B">
      <w:pPr>
        <w:rPr>
          <w:rFonts w:eastAsia="Calibri" w:cstheme="minorHAnsi"/>
          <w:bCs/>
          <w:sz w:val="22"/>
          <w:szCs w:val="22"/>
        </w:rPr>
      </w:pPr>
    </w:p>
    <w:p w14:paraId="0F9FF250" w14:textId="49D39BC0" w:rsidR="00A4724B" w:rsidRPr="00A4724B" w:rsidRDefault="00A4724B" w:rsidP="00A4724B">
      <w:pPr>
        <w:rPr>
          <w:rFonts w:eastAsia="Calibri" w:cstheme="minorHAnsi"/>
          <w:bCs/>
          <w:sz w:val="22"/>
          <w:szCs w:val="22"/>
        </w:rPr>
      </w:pPr>
      <w:r w:rsidRPr="00A4724B">
        <w:rPr>
          <w:rFonts w:eastAsia="Calibri" w:cstheme="minorHAnsi"/>
          <w:bCs/>
          <w:sz w:val="22"/>
          <w:szCs w:val="22"/>
        </w:rPr>
        <w:t>&gt; « Notre ambition est claire : faire de la petite pêche artisanale non pas un secteur marginal mais un pilier stratégique de l’économie nationale. Nous avons aujourd’hui l’opportunité de bâtir une économie bleue qui respecte les communautés, crée de la valeur locale, attire les investissements responsables, et assure la durabilité de nos ressources halieutiques. »</w:t>
      </w:r>
    </w:p>
    <w:p w14:paraId="6BD9EDF3" w14:textId="19E1D6BE" w:rsidR="00A4724B" w:rsidRDefault="00A4724B" w:rsidP="00C85B85">
      <w:pPr>
        <w:rPr>
          <w:rFonts w:eastAsia="Calibri" w:cstheme="minorHAnsi"/>
          <w:b/>
          <w:sz w:val="22"/>
          <w:szCs w:val="22"/>
        </w:rPr>
      </w:pPr>
    </w:p>
    <w:p w14:paraId="0B62927E" w14:textId="3863E1E1" w:rsidR="004F4BEA" w:rsidRPr="004F4BEA" w:rsidRDefault="004F4BEA" w:rsidP="004F4BEA">
      <w:pPr>
        <w:rPr>
          <w:rFonts w:eastAsia="Calibri" w:cstheme="minorHAnsi"/>
          <w:bCs/>
          <w:sz w:val="22"/>
          <w:szCs w:val="22"/>
        </w:rPr>
      </w:pPr>
      <w:r w:rsidRPr="004F4BEA">
        <w:rPr>
          <w:rFonts w:eastAsia="Calibri" w:cstheme="minorHAnsi"/>
          <w:bCs/>
          <w:sz w:val="22"/>
          <w:szCs w:val="22"/>
        </w:rPr>
        <w:t xml:space="preserve">S.E. Roland Kobia, </w:t>
      </w:r>
      <w:r w:rsidR="00905724" w:rsidRPr="00905724">
        <w:rPr>
          <w:rFonts w:eastAsia="Calibri" w:cstheme="minorHAnsi"/>
          <w:bCs/>
          <w:sz w:val="22"/>
          <w:szCs w:val="22"/>
        </w:rPr>
        <w:t>Ambassadeur de l’Union européenne auprès de la République de Madagascar</w:t>
      </w:r>
      <w:r w:rsidRPr="004F4BEA">
        <w:rPr>
          <w:rFonts w:eastAsia="Calibri" w:cstheme="minorHAnsi"/>
          <w:bCs/>
          <w:sz w:val="22"/>
          <w:szCs w:val="22"/>
        </w:rPr>
        <w:t xml:space="preserve">, </w:t>
      </w:r>
      <w:r w:rsidR="00ED4507" w:rsidRPr="00ED4507">
        <w:rPr>
          <w:rFonts w:eastAsia="Calibri" w:cstheme="minorHAnsi"/>
          <w:bCs/>
          <w:sz w:val="22"/>
          <w:szCs w:val="22"/>
        </w:rPr>
        <w:t>a</w:t>
      </w:r>
      <w:r w:rsidR="008564E8">
        <w:rPr>
          <w:rFonts w:eastAsia="Calibri" w:cstheme="minorHAnsi"/>
          <w:bCs/>
          <w:sz w:val="22"/>
          <w:szCs w:val="22"/>
        </w:rPr>
        <w:t xml:space="preserve"> quant à lui,</w:t>
      </w:r>
      <w:r w:rsidR="00ED4507" w:rsidRPr="00ED4507">
        <w:rPr>
          <w:rFonts w:eastAsia="Calibri" w:cstheme="minorHAnsi"/>
          <w:bCs/>
          <w:sz w:val="22"/>
          <w:szCs w:val="22"/>
        </w:rPr>
        <w:t xml:space="preserve"> réaffirmé l’engagement de l’Union européenne aux côtés de Madagascar dans le développement du secteur de la pêche</w:t>
      </w:r>
    </w:p>
    <w:p w14:paraId="5F9A9C07" w14:textId="77777777" w:rsidR="004F4BEA" w:rsidRPr="004F4BEA" w:rsidRDefault="004F4BEA" w:rsidP="004F4BEA">
      <w:pPr>
        <w:rPr>
          <w:rFonts w:eastAsia="Calibri" w:cstheme="minorHAnsi"/>
          <w:bCs/>
          <w:sz w:val="22"/>
          <w:szCs w:val="22"/>
        </w:rPr>
      </w:pPr>
    </w:p>
    <w:p w14:paraId="4960917C" w14:textId="77777777" w:rsidR="004F4BEA" w:rsidRPr="004F4BEA" w:rsidRDefault="004F4BEA" w:rsidP="004F4BEA">
      <w:pPr>
        <w:rPr>
          <w:rFonts w:eastAsia="Calibri" w:cstheme="minorHAnsi"/>
          <w:bCs/>
          <w:sz w:val="22"/>
          <w:szCs w:val="22"/>
        </w:rPr>
      </w:pPr>
      <w:r w:rsidRPr="004F4BEA">
        <w:rPr>
          <w:rFonts w:eastAsia="Calibri" w:cstheme="minorHAnsi"/>
          <w:bCs/>
          <w:sz w:val="22"/>
          <w:szCs w:val="22"/>
        </w:rPr>
        <w:t>&gt; « La mer est une richesse, mais elle est fragile. À Madagascar, la pêche artisanale est un pilier de sécurité alimentaire et de cohésion sociale. Mais sans gouvernance durable, cette richesse peut devenir une vulnérabilité. L’Union européenne est aux côtés de Madagascar pour accompagner sa transition bleue, à travers le programme ECOFISH et le nouveau programme SWIO doté de 58 millions d’euros. Notre appui n’est pas ponctuel, il est structurel. »</w:t>
      </w:r>
    </w:p>
    <w:p w14:paraId="18BA0CD4" w14:textId="77777777" w:rsidR="004F4BEA" w:rsidRPr="004F4BEA" w:rsidRDefault="004F4BEA" w:rsidP="004F4BEA">
      <w:pPr>
        <w:rPr>
          <w:rFonts w:eastAsia="Calibri" w:cstheme="minorHAnsi"/>
          <w:bCs/>
          <w:sz w:val="22"/>
          <w:szCs w:val="22"/>
        </w:rPr>
      </w:pPr>
    </w:p>
    <w:p w14:paraId="348ADF22" w14:textId="321D2A57" w:rsidR="004F4BEA" w:rsidRPr="004F4BEA" w:rsidRDefault="004F4BEA" w:rsidP="004F4BEA">
      <w:pPr>
        <w:rPr>
          <w:rFonts w:eastAsia="Calibri" w:cstheme="minorHAnsi"/>
          <w:bCs/>
          <w:sz w:val="22"/>
          <w:szCs w:val="22"/>
        </w:rPr>
      </w:pPr>
      <w:r w:rsidRPr="004F4BEA">
        <w:rPr>
          <w:rFonts w:eastAsia="Calibri" w:cstheme="minorHAnsi"/>
          <w:bCs/>
          <w:sz w:val="22"/>
          <w:szCs w:val="22"/>
        </w:rPr>
        <w:t xml:space="preserve">M. Maminiaina Marc, Chargé de mission à la COI, a </w:t>
      </w:r>
      <w:r w:rsidR="000637ED" w:rsidRPr="000637ED">
        <w:rPr>
          <w:rFonts w:eastAsia="Calibri" w:cstheme="minorHAnsi"/>
          <w:bCs/>
          <w:sz w:val="22"/>
          <w:szCs w:val="22"/>
        </w:rPr>
        <w:t>confirm</w:t>
      </w:r>
      <w:r w:rsidR="000637ED" w:rsidRPr="000637ED">
        <w:rPr>
          <w:rFonts w:eastAsia="Calibri" w:cstheme="minorHAnsi"/>
          <w:bCs/>
          <w:sz w:val="22"/>
          <w:szCs w:val="22"/>
        </w:rPr>
        <w:t>é</w:t>
      </w:r>
      <w:r w:rsidR="000637ED" w:rsidRPr="000637ED">
        <w:rPr>
          <w:rFonts w:eastAsia="Calibri" w:cstheme="minorHAnsi"/>
          <w:bCs/>
          <w:sz w:val="22"/>
          <w:szCs w:val="22"/>
        </w:rPr>
        <w:t xml:space="preserve"> </w:t>
      </w:r>
      <w:r w:rsidR="000637ED" w:rsidRPr="000637ED">
        <w:rPr>
          <w:rFonts w:eastAsia="Calibri" w:cstheme="minorHAnsi"/>
          <w:bCs/>
          <w:sz w:val="22"/>
          <w:szCs w:val="22"/>
        </w:rPr>
        <w:t>le</w:t>
      </w:r>
      <w:r w:rsidR="000637ED" w:rsidRPr="000637ED">
        <w:rPr>
          <w:rFonts w:eastAsia="Calibri" w:cstheme="minorHAnsi"/>
          <w:bCs/>
          <w:sz w:val="22"/>
          <w:szCs w:val="22"/>
        </w:rPr>
        <w:t xml:space="preserve"> rôle </w:t>
      </w:r>
      <w:r w:rsidR="000637ED" w:rsidRPr="000637ED">
        <w:rPr>
          <w:rFonts w:eastAsia="Calibri" w:cstheme="minorHAnsi"/>
          <w:bCs/>
          <w:sz w:val="22"/>
          <w:szCs w:val="22"/>
        </w:rPr>
        <w:t xml:space="preserve">de la COI </w:t>
      </w:r>
      <w:r w:rsidR="000637ED" w:rsidRPr="000637ED">
        <w:rPr>
          <w:rFonts w:eastAsia="Calibri" w:cstheme="minorHAnsi"/>
          <w:bCs/>
          <w:sz w:val="22"/>
          <w:szCs w:val="22"/>
        </w:rPr>
        <w:t>en tant qu’organisation de proximité, de coopération en appui à l’intégration et de solidarité</w:t>
      </w:r>
      <w:r w:rsidR="000637ED" w:rsidRPr="004F4BEA">
        <w:rPr>
          <w:rFonts w:eastAsia="Calibri" w:cstheme="minorHAnsi"/>
          <w:bCs/>
          <w:sz w:val="22"/>
          <w:szCs w:val="22"/>
        </w:rPr>
        <w:t xml:space="preserve"> </w:t>
      </w:r>
      <w:r w:rsidRPr="004F4BEA">
        <w:rPr>
          <w:rFonts w:eastAsia="Calibri" w:cstheme="minorHAnsi"/>
          <w:bCs/>
          <w:sz w:val="22"/>
          <w:szCs w:val="22"/>
        </w:rPr>
        <w:t>régional</w:t>
      </w:r>
      <w:r w:rsidR="000175E1">
        <w:rPr>
          <w:rFonts w:eastAsia="Calibri" w:cstheme="minorHAnsi"/>
          <w:bCs/>
          <w:sz w:val="22"/>
          <w:szCs w:val="22"/>
        </w:rPr>
        <w:t>e</w:t>
      </w:r>
      <w:r w:rsidRPr="004F4BEA">
        <w:rPr>
          <w:rFonts w:eastAsia="Calibri" w:cstheme="minorHAnsi"/>
          <w:bCs/>
          <w:sz w:val="22"/>
          <w:szCs w:val="22"/>
        </w:rPr>
        <w:t xml:space="preserve"> :</w:t>
      </w:r>
    </w:p>
    <w:p w14:paraId="4E9EE515" w14:textId="77777777" w:rsidR="004F4BEA" w:rsidRPr="004F4BEA" w:rsidRDefault="004F4BEA" w:rsidP="004F4BEA">
      <w:pPr>
        <w:rPr>
          <w:rFonts w:eastAsia="Calibri" w:cstheme="minorHAnsi"/>
          <w:bCs/>
          <w:sz w:val="22"/>
          <w:szCs w:val="22"/>
        </w:rPr>
      </w:pPr>
    </w:p>
    <w:p w14:paraId="40C72647" w14:textId="7C1FE028" w:rsidR="004F4BEA" w:rsidRDefault="004F4BEA" w:rsidP="004F4BEA">
      <w:pPr>
        <w:rPr>
          <w:rFonts w:eastAsia="Calibri" w:cstheme="minorHAnsi"/>
          <w:bCs/>
          <w:sz w:val="22"/>
          <w:szCs w:val="22"/>
        </w:rPr>
      </w:pPr>
      <w:r w:rsidRPr="004F4BEA">
        <w:rPr>
          <w:rFonts w:eastAsia="Calibri" w:cstheme="minorHAnsi"/>
          <w:bCs/>
          <w:sz w:val="22"/>
          <w:szCs w:val="22"/>
        </w:rPr>
        <w:t>&gt; « Ce forum n’est pas une simple réunion sectorielle. Il incarne une vision nationale cohérente, inscrite dans une dynamique régionale. La COI s'engage comme catalyseur de financements, comme facilitateur de dialogue et comme partenaire de long terme pour Madagascar. Ce que nous construisons ici, c’est une architecture de souveraineté alimentaire, de gouvernance partagée et de résilience face aux crises climatiques et économiques.</w:t>
      </w:r>
      <w:r w:rsidR="005E207C">
        <w:rPr>
          <w:rFonts w:eastAsia="Calibri" w:cstheme="minorHAnsi"/>
          <w:bCs/>
          <w:sz w:val="22"/>
          <w:szCs w:val="22"/>
        </w:rPr>
        <w:t> »</w:t>
      </w:r>
    </w:p>
    <w:p w14:paraId="33144EDB" w14:textId="77777777" w:rsidR="004F4BEA" w:rsidRPr="004F4BEA" w:rsidRDefault="004F4BEA" w:rsidP="004F4BEA">
      <w:pPr>
        <w:rPr>
          <w:rFonts w:eastAsia="Calibri" w:cstheme="minorHAnsi"/>
          <w:bCs/>
          <w:sz w:val="22"/>
          <w:szCs w:val="22"/>
        </w:rPr>
      </w:pPr>
    </w:p>
    <w:p w14:paraId="07F802A1" w14:textId="45089D04" w:rsidR="004F4BEA" w:rsidRDefault="004F4BEA" w:rsidP="004F4BEA">
      <w:pPr>
        <w:rPr>
          <w:rFonts w:eastAsia="Calibri" w:cstheme="minorHAnsi"/>
          <w:bCs/>
          <w:sz w:val="22"/>
          <w:szCs w:val="22"/>
        </w:rPr>
      </w:pPr>
      <w:r w:rsidRPr="004F4BEA">
        <w:rPr>
          <w:rFonts w:eastAsia="Calibri" w:cstheme="minorHAnsi"/>
          <w:bCs/>
          <w:sz w:val="22"/>
          <w:szCs w:val="22"/>
        </w:rPr>
        <w:lastRenderedPageBreak/>
        <w:t>La première journée du forum a été consacrée à une série de sessions riches en échanges, articulées autour de plusieurs thématiques clés. Les discussions ont d’abord permis de dresser un aperçu global du secteur des pêches et de l’aquaculture à Madagascar, avant d’aborder les mécanismes de financement existants, les cadres de gouvernance ainsi que les dispositifs juridiques et réglementaires en vigueur.</w:t>
      </w:r>
    </w:p>
    <w:p w14:paraId="767C8116" w14:textId="217112A5" w:rsidR="003F583B" w:rsidRDefault="003F583B" w:rsidP="004F4BEA">
      <w:pPr>
        <w:rPr>
          <w:rFonts w:eastAsia="Calibri" w:cstheme="minorHAnsi"/>
          <w:bCs/>
          <w:sz w:val="22"/>
          <w:szCs w:val="22"/>
        </w:rPr>
      </w:pPr>
    </w:p>
    <w:p w14:paraId="30A10DC9" w14:textId="02068482" w:rsidR="003F583B" w:rsidRPr="00E6089C" w:rsidRDefault="003F583B" w:rsidP="003F583B">
      <w:pPr>
        <w:rPr>
          <w:rFonts w:eastAsia="Calibri" w:cstheme="minorHAnsi"/>
          <w:bCs/>
          <w:sz w:val="22"/>
          <w:szCs w:val="22"/>
        </w:rPr>
      </w:pPr>
      <w:r w:rsidRPr="00E6089C">
        <w:rPr>
          <w:rFonts w:eastAsia="Calibri" w:cstheme="minorHAnsi"/>
          <w:bCs/>
          <w:sz w:val="22"/>
          <w:szCs w:val="22"/>
        </w:rPr>
        <w:t>Dr Sunil Sweenarain, coordinateur technique</w:t>
      </w:r>
      <w:r w:rsidR="00C63997">
        <w:rPr>
          <w:rFonts w:eastAsia="Calibri" w:cstheme="minorHAnsi"/>
          <w:bCs/>
          <w:sz w:val="22"/>
          <w:szCs w:val="22"/>
        </w:rPr>
        <w:t xml:space="preserve"> du programme</w:t>
      </w:r>
      <w:r w:rsidRPr="00E6089C">
        <w:rPr>
          <w:rFonts w:eastAsia="Calibri" w:cstheme="minorHAnsi"/>
          <w:bCs/>
          <w:sz w:val="22"/>
          <w:szCs w:val="22"/>
        </w:rPr>
        <w:t xml:space="preserve"> ECOFISH, a présenté une analyse stratégique :</w:t>
      </w:r>
    </w:p>
    <w:p w14:paraId="2D9AA054" w14:textId="77777777" w:rsidR="003F583B" w:rsidRPr="00E6089C" w:rsidRDefault="003F583B" w:rsidP="003F583B">
      <w:pPr>
        <w:rPr>
          <w:rFonts w:eastAsia="Calibri" w:cstheme="minorHAnsi"/>
          <w:bCs/>
          <w:sz w:val="22"/>
          <w:szCs w:val="22"/>
        </w:rPr>
      </w:pPr>
    </w:p>
    <w:p w14:paraId="09E4FBEB" w14:textId="5B2773A0" w:rsidR="003F583B" w:rsidRPr="004F4BEA" w:rsidRDefault="003F583B" w:rsidP="004F4BEA">
      <w:pPr>
        <w:rPr>
          <w:rFonts w:eastAsia="Calibri" w:cstheme="minorHAnsi"/>
          <w:bCs/>
          <w:sz w:val="22"/>
          <w:szCs w:val="22"/>
        </w:rPr>
      </w:pPr>
      <w:r w:rsidRPr="00E6089C">
        <w:rPr>
          <w:rFonts w:eastAsia="Calibri" w:cstheme="minorHAnsi"/>
          <w:bCs/>
          <w:sz w:val="22"/>
          <w:szCs w:val="22"/>
        </w:rPr>
        <w:t>&gt; « Notre étude sur l’économie de la petite pêche montre un potentiel inexploité majeur : jusqu’à 120 000 tonnes/an de production, et une valeur économique annuelle dépassant les 300 millions de dollars. Chaque dollar investi dans ce secteur peut générer un retour de 1,5 à 1,8 USD. Mais pour y parvenir, il faut structurer, former, équiper, et surtout bâtir des mécanismes de financement inclusifs. L’avenir de l’économie bleue malgache commence par la reconnaissance stratégique des petits pêcheurs. »</w:t>
      </w:r>
    </w:p>
    <w:p w14:paraId="288AF5B6" w14:textId="760121ED" w:rsidR="00F54A57" w:rsidRPr="00A4724B" w:rsidRDefault="00F54A57" w:rsidP="00C85B85">
      <w:pPr>
        <w:rPr>
          <w:rFonts w:eastAsia="Calibri" w:cstheme="minorHAnsi"/>
          <w:bCs/>
          <w:sz w:val="22"/>
          <w:szCs w:val="22"/>
        </w:rPr>
      </w:pPr>
    </w:p>
    <w:p w14:paraId="1585A225" w14:textId="77777777" w:rsidR="00E6089C" w:rsidRPr="00E6089C" w:rsidRDefault="00E6089C" w:rsidP="00E6089C">
      <w:pPr>
        <w:rPr>
          <w:rFonts w:eastAsia="Calibri" w:cstheme="minorHAnsi"/>
          <w:bCs/>
          <w:sz w:val="22"/>
          <w:szCs w:val="22"/>
        </w:rPr>
      </w:pPr>
      <w:r w:rsidRPr="00E6089C">
        <w:rPr>
          <w:rFonts w:eastAsia="Calibri" w:cstheme="minorHAnsi"/>
          <w:bCs/>
          <w:sz w:val="22"/>
          <w:szCs w:val="22"/>
        </w:rPr>
        <w:t>Des bonnes pratiques de gestion ont également été partagées, notamment en matière de cogestion, gestion communautaire, aires marines protégées (AMP), aires de pêche gérées localement (LMMA), aires protégées de gestion locale (APGL), et transfert de gestion des ressources halieutiques (TGRH).</w:t>
      </w:r>
    </w:p>
    <w:p w14:paraId="095C4140" w14:textId="77777777" w:rsidR="00E6089C" w:rsidRPr="00E6089C" w:rsidRDefault="00E6089C" w:rsidP="00E6089C">
      <w:pPr>
        <w:rPr>
          <w:rFonts w:eastAsia="Calibri" w:cstheme="minorHAnsi"/>
          <w:bCs/>
          <w:sz w:val="22"/>
          <w:szCs w:val="22"/>
        </w:rPr>
      </w:pPr>
    </w:p>
    <w:p w14:paraId="004D5A98" w14:textId="0EACCE67" w:rsidR="00E72B1C" w:rsidRPr="00E6089C" w:rsidRDefault="00E6089C" w:rsidP="00E72B1C">
      <w:pPr>
        <w:rPr>
          <w:rFonts w:eastAsia="Calibri" w:cstheme="minorHAnsi"/>
          <w:bCs/>
          <w:sz w:val="22"/>
          <w:szCs w:val="22"/>
        </w:rPr>
      </w:pPr>
      <w:r w:rsidRPr="00E6089C">
        <w:rPr>
          <w:rFonts w:eastAsia="Calibri" w:cstheme="minorHAnsi"/>
          <w:bCs/>
          <w:sz w:val="22"/>
          <w:szCs w:val="22"/>
        </w:rPr>
        <w:t>La deuxième journée</w:t>
      </w:r>
      <w:r w:rsidR="00E72B1C">
        <w:rPr>
          <w:rFonts w:eastAsia="Calibri" w:cstheme="minorHAnsi"/>
          <w:bCs/>
          <w:sz w:val="22"/>
          <w:szCs w:val="22"/>
        </w:rPr>
        <w:t xml:space="preserve"> </w:t>
      </w:r>
      <w:r w:rsidR="00E72B1C" w:rsidRPr="00E6089C">
        <w:rPr>
          <w:rFonts w:eastAsia="Calibri" w:cstheme="minorHAnsi"/>
          <w:bCs/>
          <w:sz w:val="22"/>
          <w:szCs w:val="22"/>
        </w:rPr>
        <w:t>port</w:t>
      </w:r>
      <w:r w:rsidR="00E72B1C">
        <w:rPr>
          <w:rFonts w:eastAsia="Calibri" w:cstheme="minorHAnsi"/>
          <w:bCs/>
          <w:sz w:val="22"/>
          <w:szCs w:val="22"/>
        </w:rPr>
        <w:t>ait sur la gouvernance du secteur,</w:t>
      </w:r>
      <w:r w:rsidR="00E72B1C" w:rsidRPr="00E6089C">
        <w:rPr>
          <w:rFonts w:eastAsia="Calibri" w:cstheme="minorHAnsi"/>
          <w:bCs/>
          <w:sz w:val="22"/>
          <w:szCs w:val="22"/>
        </w:rPr>
        <w:t xml:space="preserve"> la mobilisation des ressources et l’exploration de nouveaux partenariats. Elle a réuni des agences donatrices, des banques de développement, des investisseurs privés, des </w:t>
      </w:r>
      <w:r w:rsidR="00E72B1C">
        <w:rPr>
          <w:rFonts w:eastAsia="Calibri" w:cstheme="minorHAnsi"/>
          <w:bCs/>
          <w:sz w:val="22"/>
          <w:szCs w:val="22"/>
        </w:rPr>
        <w:t>ONGs</w:t>
      </w:r>
      <w:r w:rsidR="00E72B1C" w:rsidRPr="00E6089C">
        <w:rPr>
          <w:rFonts w:eastAsia="Calibri" w:cstheme="minorHAnsi"/>
          <w:bCs/>
          <w:sz w:val="22"/>
          <w:szCs w:val="22"/>
        </w:rPr>
        <w:t>, ainsi que des institutions financières spécialisées dans l’investissement d’impact</w:t>
      </w:r>
      <w:r w:rsidR="00E72B1C">
        <w:rPr>
          <w:rFonts w:eastAsia="Calibri" w:cstheme="minorHAnsi"/>
          <w:bCs/>
          <w:sz w:val="22"/>
          <w:szCs w:val="22"/>
        </w:rPr>
        <w:t>.</w:t>
      </w:r>
    </w:p>
    <w:p w14:paraId="32992727" w14:textId="77777777" w:rsidR="00E72B1C" w:rsidRPr="00E6089C" w:rsidRDefault="00E72B1C" w:rsidP="00E72B1C">
      <w:pPr>
        <w:rPr>
          <w:rFonts w:eastAsia="Calibri" w:cstheme="minorHAnsi"/>
          <w:bCs/>
          <w:sz w:val="22"/>
          <w:szCs w:val="22"/>
        </w:rPr>
      </w:pPr>
    </w:p>
    <w:p w14:paraId="387FC3E9" w14:textId="77777777" w:rsidR="00E72B1C" w:rsidRPr="00E6089C" w:rsidRDefault="00E72B1C" w:rsidP="00E72B1C">
      <w:pPr>
        <w:rPr>
          <w:rFonts w:eastAsia="Calibri" w:cstheme="minorHAnsi"/>
          <w:bCs/>
          <w:sz w:val="22"/>
          <w:szCs w:val="22"/>
        </w:rPr>
      </w:pPr>
      <w:r w:rsidRPr="00E6089C">
        <w:rPr>
          <w:rFonts w:eastAsia="Calibri" w:cstheme="minorHAnsi"/>
          <w:bCs/>
          <w:sz w:val="22"/>
          <w:szCs w:val="22"/>
        </w:rPr>
        <w:t xml:space="preserve">Cette session a mis en lumière des mécanismes de financement innovants, tels que le </w:t>
      </w:r>
      <w:r w:rsidRPr="00E72B1C">
        <w:rPr>
          <w:rFonts w:eastAsia="Calibri" w:cstheme="minorHAnsi"/>
          <w:bCs/>
          <w:i/>
          <w:iCs/>
          <w:sz w:val="22"/>
          <w:szCs w:val="22"/>
        </w:rPr>
        <w:t>Project Finance for Permanence</w:t>
      </w:r>
      <w:r w:rsidRPr="00E6089C">
        <w:rPr>
          <w:rFonts w:eastAsia="Calibri" w:cstheme="minorHAnsi"/>
          <w:bCs/>
          <w:sz w:val="22"/>
          <w:szCs w:val="22"/>
        </w:rPr>
        <w:t xml:space="preserve"> (PFP) présenté par le WWF, ou encore les initiatives de l’Organisation internationale du travail (OIT) visant à créer des emplois bleus durables. L’objectif commun : catalyser les investissements en faveur d’une économie bleue inclusive et résiliente à Madagascar.</w:t>
      </w:r>
    </w:p>
    <w:p w14:paraId="247F86FF" w14:textId="37E5A282" w:rsidR="00F54A57" w:rsidRDefault="00F54A57" w:rsidP="00C85B85">
      <w:pPr>
        <w:rPr>
          <w:rFonts w:eastAsia="Calibri" w:cstheme="minorHAnsi"/>
          <w:bCs/>
          <w:sz w:val="22"/>
          <w:szCs w:val="22"/>
        </w:rPr>
      </w:pPr>
    </w:p>
    <w:p w14:paraId="0BDAB937" w14:textId="77777777" w:rsidR="00E6089C" w:rsidRPr="00E6089C" w:rsidRDefault="00E6089C" w:rsidP="00E6089C">
      <w:pPr>
        <w:rPr>
          <w:rFonts w:eastAsia="Calibri" w:cstheme="minorHAnsi"/>
          <w:bCs/>
          <w:sz w:val="22"/>
          <w:szCs w:val="22"/>
        </w:rPr>
      </w:pPr>
      <w:r w:rsidRPr="00E6089C">
        <w:rPr>
          <w:rFonts w:eastAsia="Calibri" w:cstheme="minorHAnsi"/>
          <w:bCs/>
          <w:sz w:val="22"/>
          <w:szCs w:val="22"/>
        </w:rPr>
        <w:t>Le forum a abouti au lancement officiel d’une feuille de route stratégique, conçue en vue de mobiliser des financements en faveur du développement durable du secteur de la pêche et de l’aquaculture à Madagascar.</w:t>
      </w:r>
    </w:p>
    <w:p w14:paraId="61001C0A" w14:textId="16C6ECAA" w:rsidR="00E6089C" w:rsidRDefault="00E6089C" w:rsidP="00E6089C">
      <w:pPr>
        <w:rPr>
          <w:rFonts w:eastAsia="Calibri" w:cstheme="minorHAnsi"/>
          <w:bCs/>
          <w:sz w:val="22"/>
          <w:szCs w:val="22"/>
        </w:rPr>
      </w:pPr>
      <w:r w:rsidRPr="00E6089C">
        <w:rPr>
          <w:rFonts w:eastAsia="Calibri" w:cstheme="minorHAnsi"/>
          <w:bCs/>
          <w:sz w:val="22"/>
          <w:szCs w:val="22"/>
        </w:rPr>
        <w:t>Cette feuille de route est le fruit d’une dynamique collective de réflexion, nourrie par la consolidation d’idées, d’expériences terrain et de propositions concrètes, recueillies au fil des échanges entre les parties prenantes du secteur. Elle marque une étape structurante vers la mise en œuvre de solutions de financement adaptées, inclusives et pérennes.</w:t>
      </w:r>
    </w:p>
    <w:p w14:paraId="55DC2026" w14:textId="77777777" w:rsidR="00F3074B" w:rsidRDefault="00F3074B" w:rsidP="00F3074B">
      <w:pPr>
        <w:rPr>
          <w:rFonts w:eastAsia="Calibri" w:cstheme="minorHAnsi"/>
          <w:bCs/>
          <w:sz w:val="22"/>
          <w:szCs w:val="22"/>
        </w:rPr>
      </w:pPr>
    </w:p>
    <w:p w14:paraId="7649A63D" w14:textId="6D30875A" w:rsidR="00F3074B" w:rsidRPr="00E6089C" w:rsidRDefault="00F3074B" w:rsidP="00F3074B">
      <w:pPr>
        <w:rPr>
          <w:rFonts w:eastAsia="Calibri" w:cstheme="minorHAnsi"/>
          <w:bCs/>
          <w:sz w:val="22"/>
          <w:szCs w:val="22"/>
        </w:rPr>
      </w:pPr>
      <w:r w:rsidRPr="00E6089C">
        <w:rPr>
          <w:rFonts w:eastAsia="Calibri" w:cstheme="minorHAnsi"/>
          <w:bCs/>
          <w:sz w:val="22"/>
          <w:szCs w:val="22"/>
        </w:rPr>
        <w:t>Une s</w:t>
      </w:r>
      <w:r>
        <w:rPr>
          <w:rFonts w:eastAsia="Calibri" w:cstheme="minorHAnsi"/>
          <w:bCs/>
          <w:sz w:val="22"/>
          <w:szCs w:val="22"/>
        </w:rPr>
        <w:t>ession de rencontre</w:t>
      </w:r>
      <w:r w:rsidRPr="00E6089C">
        <w:rPr>
          <w:rFonts w:eastAsia="Calibri" w:cstheme="minorHAnsi"/>
          <w:bCs/>
          <w:sz w:val="22"/>
          <w:szCs w:val="22"/>
        </w:rPr>
        <w:t xml:space="preserve"> a clôturé les travaux, favorisant les </w:t>
      </w:r>
      <w:r w:rsidR="001054DD">
        <w:rPr>
          <w:rFonts w:eastAsia="Calibri" w:cstheme="minorHAnsi"/>
          <w:bCs/>
          <w:sz w:val="22"/>
          <w:szCs w:val="22"/>
        </w:rPr>
        <w:t>échanges</w:t>
      </w:r>
      <w:r w:rsidRPr="00E6089C">
        <w:rPr>
          <w:rFonts w:eastAsia="Calibri" w:cstheme="minorHAnsi"/>
          <w:bCs/>
          <w:sz w:val="22"/>
          <w:szCs w:val="22"/>
        </w:rPr>
        <w:t xml:space="preserve"> entre partenaires techniques, investisseurs et porteurs de projets</w:t>
      </w:r>
      <w:r>
        <w:rPr>
          <w:rFonts w:eastAsia="Calibri" w:cstheme="minorHAnsi"/>
          <w:bCs/>
          <w:sz w:val="22"/>
          <w:szCs w:val="22"/>
        </w:rPr>
        <w:t>.</w:t>
      </w:r>
    </w:p>
    <w:p w14:paraId="5C409A27" w14:textId="77777777" w:rsidR="00E6089C" w:rsidRPr="00E6089C" w:rsidRDefault="00E6089C" w:rsidP="00E6089C">
      <w:pPr>
        <w:rPr>
          <w:rFonts w:eastAsia="Calibri" w:cstheme="minorHAnsi"/>
          <w:bCs/>
          <w:sz w:val="22"/>
          <w:szCs w:val="22"/>
        </w:rPr>
      </w:pPr>
    </w:p>
    <w:p w14:paraId="3D38D7B4" w14:textId="3C538208" w:rsidR="00E6089C" w:rsidRPr="00E6089C" w:rsidRDefault="00E6089C" w:rsidP="00E6089C">
      <w:pPr>
        <w:rPr>
          <w:rFonts w:eastAsia="Calibri" w:cstheme="minorHAnsi"/>
          <w:bCs/>
          <w:sz w:val="22"/>
          <w:szCs w:val="22"/>
        </w:rPr>
      </w:pPr>
      <w:r w:rsidRPr="00E6089C">
        <w:rPr>
          <w:rFonts w:eastAsia="Calibri" w:cstheme="minorHAnsi"/>
          <w:bCs/>
          <w:sz w:val="22"/>
          <w:szCs w:val="22"/>
        </w:rPr>
        <w:t>*****</w:t>
      </w:r>
    </w:p>
    <w:p w14:paraId="6C7AB9A0" w14:textId="1BDBF3BB" w:rsidR="00B50920" w:rsidRPr="00B50920" w:rsidRDefault="00B50920" w:rsidP="00B50920">
      <w:pPr>
        <w:rPr>
          <w:rFonts w:eastAsia="Calibri" w:cstheme="minorHAnsi"/>
          <w:b/>
          <w:sz w:val="22"/>
          <w:szCs w:val="22"/>
        </w:rPr>
      </w:pPr>
      <w:r w:rsidRPr="00B50920">
        <w:rPr>
          <w:rFonts w:eastAsia="Calibri" w:cstheme="minorHAnsi"/>
          <w:b/>
          <w:sz w:val="22"/>
          <w:szCs w:val="22"/>
        </w:rPr>
        <w:t xml:space="preserve">La présence des </w:t>
      </w:r>
      <w:r w:rsidRPr="00B50920">
        <w:rPr>
          <w:rFonts w:eastAsia="Calibri" w:cstheme="minorHAnsi"/>
          <w:b/>
          <w:sz w:val="22"/>
          <w:szCs w:val="22"/>
        </w:rPr>
        <w:t>agences internationales</w:t>
      </w:r>
    </w:p>
    <w:p w14:paraId="24A69ED4" w14:textId="4F618D68" w:rsidR="00B50920" w:rsidRDefault="00B50920" w:rsidP="00B50920">
      <w:pPr>
        <w:rPr>
          <w:rFonts w:eastAsia="Calibri" w:cstheme="minorHAnsi"/>
          <w:bCs/>
          <w:sz w:val="22"/>
          <w:szCs w:val="22"/>
        </w:rPr>
      </w:pPr>
      <w:r w:rsidRPr="00E6089C">
        <w:rPr>
          <w:rFonts w:eastAsia="Calibri" w:cstheme="minorHAnsi"/>
          <w:bCs/>
          <w:sz w:val="22"/>
          <w:szCs w:val="22"/>
        </w:rPr>
        <w:t>Les agences internationales ont également réaffirmé leur appui à la structuration du secteur halieutique à Madagascar. La FAO a mis en avant le rôle central de la pêche artisanale dans la sécurité alimentaire, et l’importance d’un cadre budgétaire clair pour accompagner sa professionnalisation. L’Organisation internationale du travail (OIT), de son côté, voit dans l’économie bleue un gisement d’emplois durables. Avec des investissements ciblés, l’aquaculture pourrait créer plus de 5 500 emplois directs d’ici 2030. Un projet pilote dans la filière langouste est en cours, illustrant comment croissance bleue et travail décent peuvent converger</w:t>
      </w:r>
      <w:r>
        <w:rPr>
          <w:rFonts w:eastAsia="Calibri" w:cstheme="minorHAnsi"/>
          <w:bCs/>
          <w:sz w:val="22"/>
          <w:szCs w:val="22"/>
        </w:rPr>
        <w:t>.</w:t>
      </w:r>
    </w:p>
    <w:p w14:paraId="4FC2F6F7" w14:textId="77777777" w:rsidR="00B50920" w:rsidRDefault="00B50920" w:rsidP="00B50920">
      <w:pPr>
        <w:rPr>
          <w:rFonts w:eastAsia="Calibri" w:cstheme="minorHAnsi"/>
          <w:bCs/>
          <w:sz w:val="22"/>
          <w:szCs w:val="22"/>
        </w:rPr>
      </w:pPr>
    </w:p>
    <w:p w14:paraId="2727EA08" w14:textId="414A0588" w:rsidR="00B50920" w:rsidRPr="00E6089C" w:rsidRDefault="00B50920" w:rsidP="00B50920">
      <w:pPr>
        <w:rPr>
          <w:rFonts w:eastAsia="Calibri" w:cstheme="minorHAnsi"/>
          <w:bCs/>
          <w:sz w:val="22"/>
          <w:szCs w:val="22"/>
        </w:rPr>
      </w:pPr>
      <w:r>
        <w:rPr>
          <w:rFonts w:eastAsia="Calibri" w:cstheme="minorHAnsi"/>
          <w:bCs/>
          <w:sz w:val="22"/>
          <w:szCs w:val="22"/>
        </w:rPr>
        <w:lastRenderedPageBreak/>
        <w:t xml:space="preserve">LA SADC a évoqué </w:t>
      </w:r>
      <w:r w:rsidRPr="00AB4509">
        <w:rPr>
          <w:rFonts w:eastAsia="Calibri" w:cstheme="minorHAnsi"/>
          <w:bCs/>
          <w:sz w:val="22"/>
          <w:szCs w:val="22"/>
        </w:rPr>
        <w:t>l’exemple de la Zambie</w:t>
      </w:r>
      <w:r>
        <w:rPr>
          <w:rFonts w:eastAsia="Calibri" w:cstheme="minorHAnsi"/>
          <w:bCs/>
          <w:sz w:val="22"/>
          <w:szCs w:val="22"/>
        </w:rPr>
        <w:t xml:space="preserve"> qui</w:t>
      </w:r>
      <w:r w:rsidRPr="00AB4509">
        <w:rPr>
          <w:rFonts w:eastAsia="Calibri" w:cstheme="minorHAnsi"/>
          <w:bCs/>
          <w:sz w:val="22"/>
          <w:szCs w:val="22"/>
        </w:rPr>
        <w:t xml:space="preserve"> dispose de cadres légaux permett</w:t>
      </w:r>
      <w:r>
        <w:rPr>
          <w:rFonts w:eastAsia="Calibri" w:cstheme="minorHAnsi"/>
          <w:bCs/>
          <w:sz w:val="22"/>
          <w:szCs w:val="22"/>
        </w:rPr>
        <w:t>a</w:t>
      </w:r>
      <w:r w:rsidRPr="00AB4509">
        <w:rPr>
          <w:rFonts w:eastAsia="Calibri" w:cstheme="minorHAnsi"/>
          <w:bCs/>
          <w:sz w:val="22"/>
          <w:szCs w:val="22"/>
        </w:rPr>
        <w:t xml:space="preserve">nt aux organisations de mobiliser des fonds, de les gérer efficacement, et d'utiliser les revenus générés pour financer des projets de développement. Ces mécanismes facilitent la participation des ONG et autres </w:t>
      </w:r>
      <w:r>
        <w:rPr>
          <w:rFonts w:eastAsia="Calibri" w:cstheme="minorHAnsi"/>
          <w:bCs/>
          <w:sz w:val="22"/>
          <w:szCs w:val="22"/>
        </w:rPr>
        <w:t>organisations</w:t>
      </w:r>
      <w:r w:rsidRPr="00AB4509">
        <w:rPr>
          <w:rFonts w:eastAsia="Calibri" w:cstheme="minorHAnsi"/>
          <w:bCs/>
          <w:sz w:val="22"/>
          <w:szCs w:val="22"/>
        </w:rPr>
        <w:t xml:space="preserve"> au financement international et à la mise en œuvre de projets durables.</w:t>
      </w:r>
      <w:r>
        <w:rPr>
          <w:rFonts w:eastAsia="Calibri" w:cstheme="minorHAnsi"/>
          <w:bCs/>
          <w:sz w:val="22"/>
          <w:szCs w:val="22"/>
        </w:rPr>
        <w:t xml:space="preserve"> </w:t>
      </w:r>
      <w:r w:rsidRPr="006A20FD">
        <w:rPr>
          <w:rFonts w:eastAsia="Calibri" w:cstheme="minorHAnsi"/>
          <w:bCs/>
          <w:sz w:val="22"/>
          <w:szCs w:val="22"/>
        </w:rPr>
        <w:t>Madagascar pourrait s’inspirer de ce modèle pour soutenir le financement pérenne de ses projets</w:t>
      </w:r>
      <w:r>
        <w:rPr>
          <w:rFonts w:eastAsia="Calibri" w:cstheme="minorHAnsi"/>
          <w:bCs/>
          <w:sz w:val="22"/>
          <w:szCs w:val="22"/>
        </w:rPr>
        <w:t>.</w:t>
      </w:r>
    </w:p>
    <w:p w14:paraId="64C996AF" w14:textId="77777777" w:rsidR="00B50920" w:rsidRDefault="00B50920" w:rsidP="00E6089C">
      <w:pPr>
        <w:rPr>
          <w:rFonts w:eastAsia="Calibri" w:cstheme="minorHAnsi"/>
          <w:b/>
          <w:sz w:val="22"/>
          <w:szCs w:val="22"/>
        </w:rPr>
      </w:pPr>
    </w:p>
    <w:p w14:paraId="48B7D6ED" w14:textId="215B43B6" w:rsidR="00E6089C" w:rsidRPr="00B83078" w:rsidRDefault="00E6089C" w:rsidP="00E6089C">
      <w:pPr>
        <w:rPr>
          <w:rFonts w:eastAsia="Calibri" w:cstheme="minorHAnsi"/>
          <w:b/>
          <w:sz w:val="22"/>
          <w:szCs w:val="22"/>
        </w:rPr>
      </w:pPr>
      <w:r w:rsidRPr="00B83078">
        <w:rPr>
          <w:rFonts w:eastAsia="Calibri" w:cstheme="minorHAnsi"/>
          <w:b/>
          <w:sz w:val="22"/>
          <w:szCs w:val="22"/>
        </w:rPr>
        <w:t>Les voix d</w:t>
      </w:r>
      <w:r w:rsidR="00B20F62">
        <w:rPr>
          <w:rFonts w:eastAsia="Calibri" w:cstheme="minorHAnsi"/>
          <w:b/>
          <w:sz w:val="22"/>
          <w:szCs w:val="22"/>
        </w:rPr>
        <w:t xml:space="preserve">u </w:t>
      </w:r>
      <w:r w:rsidRPr="00B83078">
        <w:rPr>
          <w:rFonts w:eastAsia="Calibri" w:cstheme="minorHAnsi"/>
          <w:b/>
          <w:sz w:val="22"/>
          <w:szCs w:val="22"/>
        </w:rPr>
        <w:t>terrain</w:t>
      </w:r>
    </w:p>
    <w:p w14:paraId="3CB8A3C5" w14:textId="66A022CE" w:rsidR="00E6089C" w:rsidRPr="00E6089C" w:rsidRDefault="00E6089C" w:rsidP="00F25BA2">
      <w:pPr>
        <w:spacing w:before="60"/>
        <w:rPr>
          <w:rFonts w:eastAsia="Calibri" w:cstheme="minorHAnsi"/>
          <w:bCs/>
          <w:sz w:val="22"/>
          <w:szCs w:val="22"/>
        </w:rPr>
      </w:pPr>
      <w:r w:rsidRPr="00E6089C">
        <w:rPr>
          <w:rFonts w:eastAsia="Calibri" w:cstheme="minorHAnsi"/>
          <w:bCs/>
          <w:sz w:val="22"/>
          <w:szCs w:val="22"/>
        </w:rPr>
        <w:t>Mme Ranaivoson Eulalie, Secrétaire générale du GAPCM, a évoqué les freins actuels :</w:t>
      </w:r>
    </w:p>
    <w:p w14:paraId="126F94FC" w14:textId="338DA8AC" w:rsidR="00E6089C" w:rsidRPr="00E6089C" w:rsidRDefault="00E6089C" w:rsidP="00E6089C">
      <w:pPr>
        <w:rPr>
          <w:rFonts w:eastAsia="Calibri" w:cstheme="minorHAnsi"/>
          <w:bCs/>
          <w:sz w:val="22"/>
          <w:szCs w:val="22"/>
        </w:rPr>
      </w:pPr>
      <w:r w:rsidRPr="00E6089C">
        <w:rPr>
          <w:rFonts w:eastAsia="Calibri" w:cstheme="minorHAnsi"/>
          <w:bCs/>
          <w:sz w:val="22"/>
          <w:szCs w:val="22"/>
        </w:rPr>
        <w:t xml:space="preserve">&gt; « Depuis 2023, les sociétés de pêche industrielle et aquacoles font face à des difficultés administratives majeures : le blocage des </w:t>
      </w:r>
      <w:r w:rsidR="00B83078">
        <w:rPr>
          <w:rFonts w:eastAsia="Calibri" w:cstheme="minorHAnsi"/>
          <w:bCs/>
          <w:sz w:val="22"/>
          <w:szCs w:val="22"/>
        </w:rPr>
        <w:t>r</w:t>
      </w:r>
      <w:r w:rsidRPr="00E6089C">
        <w:rPr>
          <w:rFonts w:eastAsia="Calibri" w:cstheme="minorHAnsi"/>
          <w:bCs/>
          <w:sz w:val="22"/>
          <w:szCs w:val="22"/>
        </w:rPr>
        <w:t>avitaillements pour les navires de pêche professionnelle et la perte du statut d’entreprise franche pour nos membres. Ces deux mesures freinent l’activité, affaiblissent la compétitivité du secteur et menacent l’emploi. Nous lançons un appel à l’État et aux partenaires pour soutenir une réforme rapide et pragmatique. »</w:t>
      </w:r>
    </w:p>
    <w:p w14:paraId="5DB347E9" w14:textId="77777777" w:rsidR="00E6089C" w:rsidRPr="00E6089C" w:rsidRDefault="00E6089C" w:rsidP="00E6089C">
      <w:pPr>
        <w:rPr>
          <w:rFonts w:eastAsia="Calibri" w:cstheme="minorHAnsi"/>
          <w:bCs/>
          <w:sz w:val="22"/>
          <w:szCs w:val="22"/>
        </w:rPr>
      </w:pPr>
    </w:p>
    <w:p w14:paraId="78EA77C7" w14:textId="28641C44" w:rsidR="00E6089C" w:rsidRPr="00E6089C" w:rsidRDefault="00E6089C" w:rsidP="00E6089C">
      <w:pPr>
        <w:rPr>
          <w:rFonts w:eastAsia="Calibri" w:cstheme="minorHAnsi"/>
          <w:bCs/>
          <w:sz w:val="22"/>
          <w:szCs w:val="22"/>
        </w:rPr>
      </w:pPr>
      <w:r w:rsidRPr="00E6089C">
        <w:rPr>
          <w:rFonts w:eastAsia="Calibri" w:cstheme="minorHAnsi"/>
          <w:bCs/>
          <w:sz w:val="22"/>
          <w:szCs w:val="22"/>
        </w:rPr>
        <w:t>M. Randriatahiana Edmond, Président d’Ankoay Majunga, a livré un témoignage poignant :</w:t>
      </w:r>
    </w:p>
    <w:p w14:paraId="5601F598" w14:textId="77777777" w:rsidR="00E6089C" w:rsidRPr="00E6089C" w:rsidRDefault="00E6089C" w:rsidP="00E6089C">
      <w:pPr>
        <w:rPr>
          <w:rFonts w:eastAsia="Calibri" w:cstheme="minorHAnsi"/>
          <w:bCs/>
          <w:sz w:val="22"/>
          <w:szCs w:val="22"/>
        </w:rPr>
      </w:pPr>
      <w:r w:rsidRPr="00E6089C">
        <w:rPr>
          <w:rFonts w:eastAsia="Calibri" w:cstheme="minorHAnsi"/>
          <w:bCs/>
          <w:sz w:val="22"/>
          <w:szCs w:val="22"/>
        </w:rPr>
        <w:t>&gt; « Dans les années 1990, chaque sortie en mer nous permettait de ramener 400 kg de poissons. Aujourd’hui, c’est à peine 40 kg. Cette chute dramatique est due au manque d’équipements conformes, à la surexploitation des juvéniles, et à l’absence de dispositifs de concentration de poissons. Nous demandons de l’appui : en formation, en matériel, en conservation, en accès au financement. La survie de nos familles en dépend. Et nous sommes prêts à nous organiser et à collaborer. »</w:t>
      </w:r>
    </w:p>
    <w:p w14:paraId="046AF579" w14:textId="1657C667" w:rsidR="00E6089C" w:rsidRDefault="00E6089C" w:rsidP="00C85B85">
      <w:pPr>
        <w:rPr>
          <w:rFonts w:eastAsia="Calibri" w:cstheme="minorHAnsi"/>
          <w:bCs/>
          <w:sz w:val="22"/>
          <w:szCs w:val="22"/>
        </w:rPr>
      </w:pPr>
    </w:p>
    <w:p w14:paraId="0C5B8344" w14:textId="239D37F8" w:rsidR="00E6089C" w:rsidRPr="00E6089C" w:rsidRDefault="00E6089C" w:rsidP="00E6089C">
      <w:pPr>
        <w:rPr>
          <w:rFonts w:eastAsia="Calibri" w:cstheme="minorHAnsi"/>
          <w:bCs/>
          <w:sz w:val="22"/>
          <w:szCs w:val="22"/>
        </w:rPr>
      </w:pPr>
      <w:r w:rsidRPr="00E6089C">
        <w:rPr>
          <w:rFonts w:eastAsia="Calibri" w:cstheme="minorHAnsi"/>
          <w:bCs/>
          <w:sz w:val="22"/>
          <w:szCs w:val="22"/>
        </w:rPr>
        <w:t>Mme Raharison Narindra, Directrice des Affaires juridiques au MPEB, a rappelé l’importance du cadre légal :</w:t>
      </w:r>
    </w:p>
    <w:p w14:paraId="2DC77530" w14:textId="77777777" w:rsidR="00E6089C" w:rsidRPr="00E6089C" w:rsidRDefault="00E6089C" w:rsidP="00E6089C">
      <w:pPr>
        <w:rPr>
          <w:rFonts w:eastAsia="Calibri" w:cstheme="minorHAnsi"/>
          <w:bCs/>
          <w:sz w:val="22"/>
          <w:szCs w:val="22"/>
        </w:rPr>
      </w:pPr>
      <w:r w:rsidRPr="00E6089C">
        <w:rPr>
          <w:rFonts w:eastAsia="Calibri" w:cstheme="minorHAnsi"/>
          <w:bCs/>
          <w:sz w:val="22"/>
          <w:szCs w:val="22"/>
        </w:rPr>
        <w:t xml:space="preserve">&gt; « Le Code de la pêche (2015-053, amendé en 2018) est notre socle juridique. Il couvre la pêche, l’aquaculture, et les normes sanitaires des produits halieutiques. C’est un outil d’attractivité pour les investisseurs. Il prévoit aussi un cadre pour les partenariats public-privé (article 108), et ouvre la voie à la recherche, l’innovation et la gouvernance durable. Mais comme tout texte vivant, il doit évoluer. Nous lançons un appel à l’expertise et aux ressources pour mener cette réforme, fondée sur des données fiables et des objectifs clairs. </w:t>
      </w:r>
    </w:p>
    <w:p w14:paraId="57E76FBA" w14:textId="77777777" w:rsidR="00E6089C" w:rsidRPr="00E6089C" w:rsidRDefault="00E6089C" w:rsidP="00E6089C">
      <w:pPr>
        <w:rPr>
          <w:rFonts w:eastAsia="Calibri" w:cstheme="minorHAnsi"/>
          <w:bCs/>
          <w:sz w:val="22"/>
          <w:szCs w:val="22"/>
        </w:rPr>
      </w:pPr>
    </w:p>
    <w:p w14:paraId="3A5F8347" w14:textId="7820B710" w:rsidR="00E6089C" w:rsidRPr="00E6089C" w:rsidRDefault="00E6089C" w:rsidP="00E6089C">
      <w:pPr>
        <w:rPr>
          <w:rFonts w:eastAsia="Calibri" w:cstheme="minorHAnsi"/>
          <w:bCs/>
          <w:sz w:val="22"/>
          <w:szCs w:val="22"/>
        </w:rPr>
      </w:pPr>
      <w:r w:rsidRPr="00E6089C">
        <w:rPr>
          <w:rFonts w:eastAsia="Calibri" w:cstheme="minorHAnsi"/>
          <w:bCs/>
          <w:sz w:val="22"/>
          <w:szCs w:val="22"/>
        </w:rPr>
        <w:t>M. Philippe Martel, Coordonnateur d’APDRA - Pisciculture paysanne</w:t>
      </w:r>
      <w:r w:rsidR="00441DA6">
        <w:rPr>
          <w:rFonts w:eastAsia="Calibri" w:cstheme="minorHAnsi"/>
          <w:bCs/>
          <w:sz w:val="22"/>
          <w:szCs w:val="22"/>
        </w:rPr>
        <w:t>,</w:t>
      </w:r>
      <w:r w:rsidRPr="00E6089C">
        <w:rPr>
          <w:rFonts w:eastAsia="Calibri" w:cstheme="minorHAnsi"/>
          <w:bCs/>
          <w:sz w:val="22"/>
          <w:szCs w:val="22"/>
        </w:rPr>
        <w:t xml:space="preserve"> a</w:t>
      </w:r>
      <w:r w:rsidR="00441DA6">
        <w:rPr>
          <w:rFonts w:eastAsia="Calibri" w:cstheme="minorHAnsi"/>
          <w:bCs/>
          <w:sz w:val="22"/>
          <w:szCs w:val="22"/>
        </w:rPr>
        <w:t xml:space="preserve"> </w:t>
      </w:r>
      <w:r w:rsidRPr="00E6089C">
        <w:rPr>
          <w:rFonts w:eastAsia="Calibri" w:cstheme="minorHAnsi"/>
          <w:bCs/>
          <w:sz w:val="22"/>
          <w:szCs w:val="22"/>
        </w:rPr>
        <w:t xml:space="preserve">pour </w:t>
      </w:r>
      <w:r w:rsidR="00F414AB" w:rsidRPr="00E6089C">
        <w:rPr>
          <w:rFonts w:eastAsia="Calibri" w:cstheme="minorHAnsi"/>
          <w:bCs/>
          <w:sz w:val="22"/>
          <w:szCs w:val="22"/>
        </w:rPr>
        <w:t>sa part insisté</w:t>
      </w:r>
      <w:r w:rsidRPr="00E6089C">
        <w:rPr>
          <w:rFonts w:eastAsia="Calibri" w:cstheme="minorHAnsi"/>
          <w:bCs/>
          <w:sz w:val="22"/>
          <w:szCs w:val="22"/>
        </w:rPr>
        <w:t xml:space="preserve"> sur le potentiel de l’aquaculture rurale :</w:t>
      </w:r>
    </w:p>
    <w:p w14:paraId="40630DAC" w14:textId="04CDDE14" w:rsidR="00E6089C" w:rsidRDefault="00E6089C" w:rsidP="00E6089C">
      <w:pPr>
        <w:rPr>
          <w:rFonts w:eastAsia="Calibri" w:cstheme="minorHAnsi"/>
          <w:bCs/>
          <w:sz w:val="22"/>
          <w:szCs w:val="22"/>
        </w:rPr>
      </w:pPr>
      <w:r w:rsidRPr="00E6089C">
        <w:rPr>
          <w:rFonts w:eastAsia="Calibri" w:cstheme="minorHAnsi"/>
          <w:bCs/>
          <w:sz w:val="22"/>
          <w:szCs w:val="22"/>
        </w:rPr>
        <w:t>&gt; « La pisciculture paysanne peut répondre aux besoins futurs de Madagascar. Nous travaillons avec des paysans qui disposent de très petites surfaces agricoles, aux capacités de production limitées et aux rendements encore faibles. Notre mission est de les appuyer à travers des conseils techniques, des formations adaptées et un accompagnement de proximité. Madagascar dispose d’environ 150 000 hectares de rizières aménageables pour la pisciculture. À terme, cette surface pourrait générer entre 150 000 et 160 000 tonnes de poissons par an. Le principal défi réside dans l’accompagnement technique. Il faut des techniciens formés pour encadrer les producteurs, or sans financements adéquats, il est impossible de toucher l’ensemble des bénéficiaires potentiels. Ce forum nous permet de mettre en lumière le rôle clé de la pisciculture paysanne et d’attirer l’attention des partenaires sur le besoin urgent de financer la formation technique. »</w:t>
      </w:r>
    </w:p>
    <w:p w14:paraId="79C5D9D8" w14:textId="77777777" w:rsidR="00E6089C" w:rsidRPr="00E6089C" w:rsidRDefault="00E6089C" w:rsidP="00E6089C">
      <w:pPr>
        <w:rPr>
          <w:rFonts w:eastAsia="Calibri" w:cstheme="minorHAnsi"/>
          <w:bCs/>
          <w:sz w:val="22"/>
          <w:szCs w:val="22"/>
        </w:rPr>
      </w:pPr>
    </w:p>
    <w:p w14:paraId="36432DE7" w14:textId="77777777" w:rsidR="00E6089C" w:rsidRPr="005C2976" w:rsidRDefault="00E6089C" w:rsidP="00E6089C">
      <w:pPr>
        <w:rPr>
          <w:rFonts w:eastAsia="Calibri" w:cstheme="minorHAnsi"/>
          <w:b/>
          <w:sz w:val="22"/>
          <w:szCs w:val="22"/>
        </w:rPr>
      </w:pPr>
      <w:r w:rsidRPr="005C2976">
        <w:rPr>
          <w:rFonts w:eastAsia="Calibri" w:cstheme="minorHAnsi"/>
          <w:b/>
          <w:sz w:val="22"/>
          <w:szCs w:val="22"/>
        </w:rPr>
        <w:t>Un secteur stratégique à fort potentiel, en quête de financements durables</w:t>
      </w:r>
    </w:p>
    <w:p w14:paraId="4BEA0115" w14:textId="77777777" w:rsidR="00E6089C" w:rsidRPr="00E6089C" w:rsidRDefault="00E6089C" w:rsidP="00E6089C">
      <w:pPr>
        <w:rPr>
          <w:rFonts w:eastAsia="Calibri" w:cstheme="minorHAnsi"/>
          <w:bCs/>
          <w:sz w:val="22"/>
          <w:szCs w:val="22"/>
        </w:rPr>
      </w:pPr>
      <w:r w:rsidRPr="00E6089C">
        <w:rPr>
          <w:rFonts w:eastAsia="Calibri" w:cstheme="minorHAnsi"/>
          <w:bCs/>
          <w:sz w:val="22"/>
          <w:szCs w:val="22"/>
        </w:rPr>
        <w:t>Avec un littoral étendu et des ressources aquatiques abondantes, Madagascar dispose d’un potentiel considérable pour développer une économie bleue inclusive, en particulier dans les domaines de la pêche et de l’aquaculture. Ce secteur clé contribue à environ 7 % du PIB national et génère plus d’un million d’emplois directs et indirects, tout en jouant un rôle crucial dans la sécurité alimentaire des populations.</w:t>
      </w:r>
    </w:p>
    <w:p w14:paraId="6B385220" w14:textId="77777777" w:rsidR="00E6089C" w:rsidRPr="00E6089C" w:rsidRDefault="00E6089C" w:rsidP="00E6089C">
      <w:pPr>
        <w:rPr>
          <w:rFonts w:eastAsia="Calibri" w:cstheme="minorHAnsi"/>
          <w:bCs/>
          <w:sz w:val="22"/>
          <w:szCs w:val="22"/>
        </w:rPr>
      </w:pPr>
    </w:p>
    <w:p w14:paraId="6AB38B1C" w14:textId="77777777" w:rsidR="00E6089C" w:rsidRPr="00E6089C" w:rsidRDefault="00E6089C" w:rsidP="00E6089C">
      <w:pPr>
        <w:rPr>
          <w:rFonts w:eastAsia="Calibri" w:cstheme="minorHAnsi"/>
          <w:bCs/>
          <w:sz w:val="22"/>
          <w:szCs w:val="22"/>
        </w:rPr>
      </w:pPr>
      <w:r w:rsidRPr="00E6089C">
        <w:rPr>
          <w:rFonts w:eastAsia="Calibri" w:cstheme="minorHAnsi"/>
          <w:bCs/>
          <w:sz w:val="22"/>
          <w:szCs w:val="22"/>
        </w:rPr>
        <w:t>Les exportations de produits halieutiques – crevettes, crabes, thon – constituent une source importante de devises pour le pays. Mais le secteur reste confronté à des défis structurels majeurs : manque d’infrastructures adaptées, financements insuffisants, accès limité aux innovations technologiques.</w:t>
      </w:r>
    </w:p>
    <w:p w14:paraId="04ECAA2F" w14:textId="77777777" w:rsidR="00E6089C" w:rsidRPr="00E6089C" w:rsidRDefault="00E6089C" w:rsidP="00E6089C">
      <w:pPr>
        <w:rPr>
          <w:rFonts w:eastAsia="Calibri" w:cstheme="minorHAnsi"/>
          <w:bCs/>
          <w:sz w:val="22"/>
          <w:szCs w:val="22"/>
        </w:rPr>
      </w:pPr>
    </w:p>
    <w:p w14:paraId="4FE758F3" w14:textId="4ED7FBBF" w:rsidR="00E6089C" w:rsidRDefault="00E6089C" w:rsidP="00E6089C">
      <w:pPr>
        <w:rPr>
          <w:rFonts w:eastAsia="Calibri" w:cstheme="minorHAnsi"/>
          <w:bCs/>
          <w:sz w:val="22"/>
          <w:szCs w:val="22"/>
        </w:rPr>
      </w:pPr>
      <w:r w:rsidRPr="00E6089C">
        <w:rPr>
          <w:rFonts w:eastAsia="Calibri" w:cstheme="minorHAnsi"/>
          <w:bCs/>
          <w:sz w:val="22"/>
          <w:szCs w:val="22"/>
        </w:rPr>
        <w:t>Pour répondre à ces enjeux, un investissement estimé entre 170 et 250 millions de dollars est jugé nécessaire afin de moderniser les équipements, renforcer les capacités humaines, promouvoir une gestion durable des ressources et soutenir le développement des communautés locales.</w:t>
      </w:r>
    </w:p>
    <w:p w14:paraId="4EE19F02" w14:textId="409DFAA6" w:rsidR="00E6089C" w:rsidRDefault="00E6089C" w:rsidP="00E6089C">
      <w:pPr>
        <w:rPr>
          <w:rFonts w:eastAsia="Calibri" w:cstheme="minorHAnsi"/>
          <w:bCs/>
          <w:sz w:val="22"/>
          <w:szCs w:val="22"/>
        </w:rPr>
      </w:pPr>
    </w:p>
    <w:p w14:paraId="33B5F738" w14:textId="77777777" w:rsidR="00E6089C" w:rsidRPr="00E6089C" w:rsidRDefault="00E6089C" w:rsidP="00E6089C">
      <w:pPr>
        <w:rPr>
          <w:rFonts w:eastAsia="Calibri" w:cstheme="minorHAnsi"/>
          <w:bCs/>
          <w:sz w:val="22"/>
          <w:szCs w:val="22"/>
        </w:rPr>
      </w:pPr>
      <w:r w:rsidRPr="00E6089C">
        <w:rPr>
          <w:rFonts w:eastAsia="Calibri" w:cstheme="minorHAnsi"/>
          <w:bCs/>
          <w:sz w:val="22"/>
          <w:szCs w:val="22"/>
        </w:rPr>
        <w:t>Le forum ambitionne ainsi de mobiliser les investisseurs publics et privés en mettant en avant les retombées économiques, sociales et environnementales du secteur. À titre d’exemple, le retour sur investissement annuel est estimé à 53 %, témoignant de la viabilité et de l’attractivité du secteur halieutique malgache.</w:t>
      </w:r>
    </w:p>
    <w:p w14:paraId="66D9FE5A" w14:textId="77777777" w:rsidR="00E6089C" w:rsidRPr="00E6089C" w:rsidRDefault="00E6089C" w:rsidP="00E6089C">
      <w:pPr>
        <w:rPr>
          <w:rFonts w:eastAsia="Calibri" w:cstheme="minorHAnsi"/>
          <w:bCs/>
          <w:sz w:val="22"/>
          <w:szCs w:val="22"/>
        </w:rPr>
      </w:pPr>
    </w:p>
    <w:p w14:paraId="53FFA8D2" w14:textId="77777777" w:rsidR="00E6089C" w:rsidRPr="00E6089C" w:rsidRDefault="00E6089C" w:rsidP="00E6089C">
      <w:pPr>
        <w:rPr>
          <w:rFonts w:eastAsia="Calibri" w:cstheme="minorHAnsi"/>
          <w:bCs/>
          <w:sz w:val="22"/>
          <w:szCs w:val="22"/>
        </w:rPr>
      </w:pPr>
      <w:r w:rsidRPr="00E6089C">
        <w:rPr>
          <w:rFonts w:eastAsia="Calibri" w:cstheme="minorHAnsi"/>
          <w:bCs/>
          <w:sz w:val="22"/>
          <w:szCs w:val="22"/>
        </w:rPr>
        <w:t>*****</w:t>
      </w:r>
    </w:p>
    <w:p w14:paraId="11FC703C" w14:textId="77777777" w:rsidR="00E6089C" w:rsidRPr="00E6089C" w:rsidRDefault="00E6089C" w:rsidP="00E6089C">
      <w:pPr>
        <w:rPr>
          <w:rFonts w:eastAsia="Calibri" w:cstheme="minorHAnsi"/>
          <w:bCs/>
          <w:sz w:val="22"/>
          <w:szCs w:val="22"/>
        </w:rPr>
      </w:pPr>
    </w:p>
    <w:p w14:paraId="1C6A6F83" w14:textId="77777777" w:rsidR="00E6089C" w:rsidRPr="00815E4B" w:rsidRDefault="00E6089C" w:rsidP="00E6089C">
      <w:pPr>
        <w:rPr>
          <w:rFonts w:eastAsia="Calibri" w:cstheme="minorHAnsi"/>
          <w:b/>
          <w:sz w:val="22"/>
          <w:szCs w:val="22"/>
        </w:rPr>
      </w:pPr>
      <w:r w:rsidRPr="00815E4B">
        <w:rPr>
          <w:rFonts w:eastAsia="Calibri" w:cstheme="minorHAnsi"/>
          <w:b/>
          <w:sz w:val="22"/>
          <w:szCs w:val="22"/>
        </w:rPr>
        <w:t>À propos du programme ECOFISH</w:t>
      </w:r>
    </w:p>
    <w:p w14:paraId="3A44B388" w14:textId="77777777" w:rsidR="00E6089C" w:rsidRPr="00E6089C" w:rsidRDefault="00E6089C" w:rsidP="00E6089C">
      <w:pPr>
        <w:rPr>
          <w:rFonts w:eastAsia="Calibri" w:cstheme="minorHAnsi"/>
          <w:bCs/>
          <w:sz w:val="22"/>
          <w:szCs w:val="22"/>
        </w:rPr>
      </w:pPr>
    </w:p>
    <w:p w14:paraId="78A8320F" w14:textId="77777777" w:rsidR="00E6089C" w:rsidRPr="00E6089C" w:rsidRDefault="00E6089C" w:rsidP="00E6089C">
      <w:pPr>
        <w:rPr>
          <w:rFonts w:eastAsia="Calibri" w:cstheme="minorHAnsi"/>
          <w:bCs/>
          <w:sz w:val="22"/>
          <w:szCs w:val="22"/>
        </w:rPr>
      </w:pPr>
      <w:r w:rsidRPr="00E6089C">
        <w:rPr>
          <w:rFonts w:eastAsia="Calibri" w:cstheme="minorHAnsi"/>
          <w:bCs/>
          <w:sz w:val="22"/>
          <w:szCs w:val="22"/>
        </w:rPr>
        <w:t>ECOFISH est une initiative interrégionale financée par le 11e FED, promue par la Délégation de l’Union européenne à Maurice et mise en œuvre par le Secrétariat de la Commission de l’Océan Indien (COI), en partenariat avec quatre communautés économiques régionales (COMESA, EAC, IGAD, SADC), les organismes des grands lacs (LVFO, LTA), et les organisations de pêche de l’océan Indien (SWIOFC, CTOI, SIOFA). Le programme couvre 18 pays ACP pour une gestion durable des ressources halieutiques, au service de l’économie bleue africaine.</w:t>
      </w:r>
    </w:p>
    <w:p w14:paraId="6795587E" w14:textId="77777777" w:rsidR="00E6089C" w:rsidRPr="00E6089C" w:rsidRDefault="00E6089C" w:rsidP="00E6089C">
      <w:pPr>
        <w:rPr>
          <w:rFonts w:eastAsia="Calibri" w:cstheme="minorHAnsi"/>
          <w:bCs/>
          <w:sz w:val="22"/>
          <w:szCs w:val="22"/>
        </w:rPr>
      </w:pPr>
    </w:p>
    <w:p w14:paraId="30E58769" w14:textId="6FE5DF34" w:rsidR="00F54A57" w:rsidRDefault="00E6089C" w:rsidP="00C85B85">
      <w:pPr>
        <w:rPr>
          <w:rFonts w:eastAsia="Calibri" w:cstheme="minorHAnsi"/>
          <w:bCs/>
          <w:sz w:val="22"/>
          <w:szCs w:val="22"/>
        </w:rPr>
      </w:pPr>
      <w:r w:rsidRPr="00E6089C">
        <w:rPr>
          <w:rFonts w:eastAsia="Calibri" w:cstheme="minorHAnsi"/>
          <w:bCs/>
          <w:sz w:val="22"/>
          <w:szCs w:val="22"/>
        </w:rPr>
        <w:t>********</w:t>
      </w:r>
    </w:p>
    <w:p w14:paraId="60B0CE2B" w14:textId="0C5CBC73" w:rsidR="00B20F62" w:rsidRPr="00B20F62" w:rsidRDefault="00B20F62" w:rsidP="00C85B85">
      <w:pPr>
        <w:rPr>
          <w:rFonts w:eastAsia="Calibri" w:cstheme="minorHAnsi"/>
          <w:b/>
          <w:sz w:val="22"/>
          <w:szCs w:val="22"/>
          <w:lang w:val="en-US"/>
        </w:rPr>
      </w:pPr>
      <w:r w:rsidRPr="00B20F62">
        <w:rPr>
          <w:rFonts w:eastAsia="Calibri" w:cstheme="minorHAnsi"/>
          <w:b/>
          <w:sz w:val="22"/>
          <w:szCs w:val="22"/>
          <w:lang w:val="en-US"/>
        </w:rPr>
        <w:t>PHOTOS</w:t>
      </w:r>
    </w:p>
    <w:p w14:paraId="5CB64C69" w14:textId="77777777" w:rsidR="00B20F62" w:rsidRPr="00B20F62" w:rsidRDefault="00B20F62" w:rsidP="00C85B85">
      <w:pPr>
        <w:rPr>
          <w:rFonts w:eastAsia="Calibri" w:cstheme="minorHAnsi"/>
          <w:bCs/>
          <w:sz w:val="22"/>
          <w:szCs w:val="22"/>
          <w:lang w:val="en-US"/>
        </w:rPr>
      </w:pPr>
    </w:p>
    <w:p w14:paraId="12278D8A" w14:textId="2162EA7D" w:rsidR="00F11075" w:rsidRPr="00B20F62" w:rsidRDefault="00F11075" w:rsidP="00F11075">
      <w:pPr>
        <w:textAlignment w:val="baseline"/>
        <w:rPr>
          <w:rStyle w:val="entity"/>
          <w:rFonts w:cstheme="minorHAnsi"/>
          <w:color w:val="000000"/>
          <w:sz w:val="20"/>
          <w:szCs w:val="20"/>
          <w:bdr w:val="none" w:sz="0" w:space="0" w:color="auto" w:frame="1"/>
          <w:lang w:val="en-US"/>
        </w:rPr>
      </w:pPr>
      <w:hyperlink r:id="rId8" w:history="1">
        <w:r w:rsidRPr="00F11075">
          <w:rPr>
            <w:rFonts w:cstheme="minorHAnsi"/>
            <w:noProof/>
            <w:color w:val="0000FF"/>
            <w:sz w:val="20"/>
            <w:szCs w:val="20"/>
            <w:bdr w:val="none" w:sz="0" w:space="0" w:color="auto" w:frame="1"/>
            <w:shd w:val="clear" w:color="auto" w:fill="EDEBE9"/>
          </w:rPr>
          <w:drawing>
            <wp:inline distT="0" distB="0" distL="0" distR="0" wp14:anchorId="09CF96BB" wp14:editId="79938203">
              <wp:extent cx="154305" cy="154305"/>
              <wp:effectExtent l="0" t="0" r="0" b="0"/>
              <wp:docPr id="3" name="Imag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F11075">
          <w:rPr>
            <w:rStyle w:val="Lienhypertexte"/>
            <w:rFonts w:cstheme="minorHAnsi"/>
            <w:sz w:val="20"/>
            <w:szCs w:val="20"/>
            <w:bdr w:val="none" w:sz="0" w:space="0" w:color="auto" w:frame="1"/>
            <w:shd w:val="clear" w:color="auto" w:fill="EDEBE9"/>
            <w:lang w:val="en-US"/>
          </w:rPr>
          <w:t>Grou</w:t>
        </w:r>
        <w:r w:rsidRPr="00F11075">
          <w:rPr>
            <w:rStyle w:val="Lienhypertexte"/>
            <w:rFonts w:cstheme="minorHAnsi"/>
            <w:sz w:val="20"/>
            <w:szCs w:val="20"/>
            <w:bdr w:val="none" w:sz="0" w:space="0" w:color="auto" w:frame="1"/>
            <w:shd w:val="clear" w:color="auto" w:fill="EDEBE9"/>
            <w:lang w:val="en-US"/>
          </w:rPr>
          <w:t>p</w:t>
        </w:r>
        <w:r w:rsidRPr="00F11075">
          <w:rPr>
            <w:rStyle w:val="Lienhypertexte"/>
            <w:rFonts w:cstheme="minorHAnsi"/>
            <w:sz w:val="20"/>
            <w:szCs w:val="20"/>
            <w:bdr w:val="none" w:sz="0" w:space="0" w:color="auto" w:frame="1"/>
            <w:shd w:val="clear" w:color="auto" w:fill="EDEBE9"/>
            <w:lang w:val="en-US"/>
          </w:rPr>
          <w:t xml:space="preserve"> Photo Forum Mada.jpg</w:t>
        </w:r>
      </w:hyperlink>
    </w:p>
    <w:p w14:paraId="6ACA7EBF" w14:textId="77777777" w:rsidR="00F11075" w:rsidRPr="00F11075" w:rsidRDefault="00F11075" w:rsidP="00F11075">
      <w:pPr>
        <w:textAlignment w:val="baseline"/>
        <w:rPr>
          <w:rFonts w:cstheme="minorHAnsi"/>
          <w:color w:val="000000"/>
          <w:sz w:val="20"/>
          <w:szCs w:val="20"/>
          <w:lang w:val="en-US"/>
        </w:rPr>
      </w:pPr>
    </w:p>
    <w:p w14:paraId="126DA5ED" w14:textId="756D4E35" w:rsidR="00F11075" w:rsidRPr="00F11075" w:rsidRDefault="00F11075" w:rsidP="00F11075">
      <w:pPr>
        <w:textAlignment w:val="baseline"/>
        <w:rPr>
          <w:rStyle w:val="entity"/>
          <w:rFonts w:cstheme="minorHAnsi"/>
          <w:color w:val="000000"/>
          <w:sz w:val="20"/>
          <w:szCs w:val="20"/>
          <w:bdr w:val="none" w:sz="0" w:space="0" w:color="auto" w:frame="1"/>
        </w:rPr>
      </w:pPr>
      <w:hyperlink r:id="rId10" w:history="1">
        <w:r w:rsidRPr="00F11075">
          <w:rPr>
            <w:rFonts w:cstheme="minorHAnsi"/>
            <w:noProof/>
            <w:color w:val="0000FF"/>
            <w:sz w:val="20"/>
            <w:szCs w:val="20"/>
            <w:bdr w:val="none" w:sz="0" w:space="0" w:color="auto" w:frame="1"/>
            <w:shd w:val="clear" w:color="auto" w:fill="F3F2F1"/>
          </w:rPr>
          <w:drawing>
            <wp:inline distT="0" distB="0" distL="0" distR="0" wp14:anchorId="7BD64245" wp14:editId="6BE42044">
              <wp:extent cx="154305" cy="154305"/>
              <wp:effectExtent l="0" t="0" r="0" b="0"/>
              <wp:docPr id="2" name="Imag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F11075">
          <w:rPr>
            <w:rStyle w:val="Lienhypertexte"/>
            <w:rFonts w:cstheme="minorHAnsi"/>
            <w:sz w:val="20"/>
            <w:szCs w:val="20"/>
            <w:bdr w:val="none" w:sz="0" w:space="0" w:color="auto" w:frame="1"/>
            <w:shd w:val="clear" w:color="auto" w:fill="F3F2F1"/>
            <w:lang w:val="en-US"/>
          </w:rPr>
          <w:t>Participants_MR.jpg</w:t>
        </w:r>
      </w:hyperlink>
    </w:p>
    <w:p w14:paraId="7D5E4BF3" w14:textId="77777777" w:rsidR="00F11075" w:rsidRPr="00F11075" w:rsidRDefault="00F11075" w:rsidP="00F11075">
      <w:pPr>
        <w:textAlignment w:val="baseline"/>
        <w:rPr>
          <w:rFonts w:cstheme="minorHAnsi"/>
          <w:color w:val="000000"/>
          <w:sz w:val="20"/>
          <w:szCs w:val="20"/>
          <w:lang w:val="en-US"/>
        </w:rPr>
      </w:pPr>
    </w:p>
    <w:p w14:paraId="75FDD007" w14:textId="25949D7E" w:rsidR="00F11075" w:rsidRPr="00F11075" w:rsidRDefault="00F11075" w:rsidP="00F11075">
      <w:pPr>
        <w:textAlignment w:val="baseline"/>
        <w:rPr>
          <w:rFonts w:cstheme="minorHAnsi"/>
          <w:color w:val="000000"/>
          <w:sz w:val="20"/>
          <w:szCs w:val="20"/>
        </w:rPr>
      </w:pPr>
      <w:hyperlink r:id="rId11" w:history="1">
        <w:r w:rsidRPr="00F11075">
          <w:rPr>
            <w:rFonts w:cstheme="minorHAnsi"/>
            <w:noProof/>
            <w:color w:val="0000FF"/>
            <w:sz w:val="20"/>
            <w:szCs w:val="20"/>
            <w:bdr w:val="none" w:sz="0" w:space="0" w:color="auto" w:frame="1"/>
            <w:shd w:val="clear" w:color="auto" w:fill="F3F2F1"/>
          </w:rPr>
          <w:drawing>
            <wp:inline distT="0" distB="0" distL="0" distR="0" wp14:anchorId="65B95610" wp14:editId="50B81E4C">
              <wp:extent cx="154305" cy="154305"/>
              <wp:effectExtent l="0" t="0" r="0" b="0"/>
              <wp:docPr id="1" name="Imag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F11075">
          <w:rPr>
            <w:rStyle w:val="Lienhypertexte"/>
            <w:rFonts w:cstheme="minorHAnsi"/>
            <w:sz w:val="20"/>
            <w:szCs w:val="20"/>
            <w:bdr w:val="none" w:sz="0" w:space="0" w:color="auto" w:frame="1"/>
            <w:shd w:val="clear" w:color="auto" w:fill="F3F2F1"/>
          </w:rPr>
          <w:t>Photo_Officiels_Mada.jpg</w:t>
        </w:r>
      </w:hyperlink>
    </w:p>
    <w:p w14:paraId="11B96308" w14:textId="77777777" w:rsidR="00F11075" w:rsidRDefault="00F11075" w:rsidP="00C85B85">
      <w:pPr>
        <w:rPr>
          <w:rFonts w:eastAsia="Calibri" w:cstheme="minorHAnsi"/>
          <w:bCs/>
          <w:sz w:val="22"/>
          <w:szCs w:val="22"/>
        </w:rPr>
      </w:pPr>
    </w:p>
    <w:p w14:paraId="2B0A66D6" w14:textId="28A65FE3" w:rsidR="00C63997" w:rsidRDefault="00C63997" w:rsidP="00C85B85">
      <w:pPr>
        <w:rPr>
          <w:rFonts w:eastAsia="Calibri" w:cstheme="minorHAnsi"/>
          <w:bCs/>
          <w:sz w:val="22"/>
          <w:szCs w:val="22"/>
        </w:rPr>
      </w:pPr>
      <w:r>
        <w:rPr>
          <w:rFonts w:eastAsia="Calibri" w:cstheme="minorHAnsi"/>
          <w:bCs/>
          <w:sz w:val="22"/>
          <w:szCs w:val="22"/>
        </w:rPr>
        <w:t>Légende photo</w:t>
      </w:r>
      <w:r w:rsidR="00F11075">
        <w:rPr>
          <w:rFonts w:eastAsia="Calibri" w:cstheme="minorHAnsi"/>
          <w:bCs/>
          <w:sz w:val="22"/>
          <w:szCs w:val="22"/>
        </w:rPr>
        <w:t xml:space="preserve"> officiels</w:t>
      </w:r>
    </w:p>
    <w:p w14:paraId="630230C3" w14:textId="05DE0102" w:rsidR="00C63997" w:rsidRDefault="00C63997" w:rsidP="00C85B85">
      <w:pPr>
        <w:rPr>
          <w:rFonts w:eastAsia="Calibri" w:cstheme="minorHAnsi"/>
          <w:bCs/>
          <w:sz w:val="22"/>
          <w:szCs w:val="22"/>
        </w:rPr>
      </w:pPr>
      <w:r>
        <w:rPr>
          <w:rFonts w:eastAsia="Calibri" w:cstheme="minorHAnsi"/>
          <w:bCs/>
          <w:sz w:val="22"/>
          <w:szCs w:val="22"/>
        </w:rPr>
        <w:t>De gauche à droite</w:t>
      </w:r>
      <w:r w:rsidR="00F11075">
        <w:rPr>
          <w:rFonts w:eastAsia="Calibri" w:cstheme="minorHAnsi"/>
          <w:bCs/>
          <w:sz w:val="22"/>
          <w:szCs w:val="22"/>
        </w:rPr>
        <w:t> :</w:t>
      </w:r>
    </w:p>
    <w:p w14:paraId="6290BB64" w14:textId="0A414521" w:rsidR="00C63997" w:rsidRPr="00905724" w:rsidRDefault="00C63997" w:rsidP="00C85B85">
      <w:pPr>
        <w:rPr>
          <w:rFonts w:eastAsia="Calibri" w:cstheme="minorHAnsi"/>
          <w:bCs/>
          <w:sz w:val="22"/>
          <w:szCs w:val="22"/>
          <w:lang w:val="fr-BE"/>
        </w:rPr>
      </w:pPr>
      <w:r w:rsidRPr="004F4BEA">
        <w:rPr>
          <w:rFonts w:eastAsia="Calibri" w:cstheme="minorHAnsi"/>
          <w:bCs/>
          <w:sz w:val="22"/>
          <w:szCs w:val="22"/>
        </w:rPr>
        <w:t>M. Maminiaina Marc, Chargé de mission à la COI</w:t>
      </w:r>
      <w:r>
        <w:rPr>
          <w:rFonts w:eastAsia="Calibri" w:cstheme="minorHAnsi"/>
          <w:bCs/>
          <w:sz w:val="22"/>
          <w:szCs w:val="22"/>
        </w:rPr>
        <w:t> ;</w:t>
      </w:r>
      <w:r w:rsidR="006F25C2">
        <w:rPr>
          <w:rFonts w:eastAsia="Calibri" w:cstheme="minorHAnsi"/>
          <w:bCs/>
          <w:sz w:val="22"/>
          <w:szCs w:val="22"/>
        </w:rPr>
        <w:t xml:space="preserve"> </w:t>
      </w:r>
      <w:r w:rsidR="006F25C2" w:rsidRPr="00E6089C">
        <w:rPr>
          <w:rFonts w:eastAsia="Calibri" w:cstheme="minorHAnsi"/>
          <w:bCs/>
          <w:sz w:val="22"/>
          <w:szCs w:val="22"/>
        </w:rPr>
        <w:t>Dr Sunil Sweenarain, coordinateur technique</w:t>
      </w:r>
      <w:r w:rsidR="006F25C2">
        <w:rPr>
          <w:rFonts w:eastAsia="Calibri" w:cstheme="minorHAnsi"/>
          <w:bCs/>
          <w:sz w:val="22"/>
          <w:szCs w:val="22"/>
        </w:rPr>
        <w:t xml:space="preserve"> du programme</w:t>
      </w:r>
      <w:r w:rsidR="006F25C2" w:rsidRPr="00E6089C">
        <w:rPr>
          <w:rFonts w:eastAsia="Calibri" w:cstheme="minorHAnsi"/>
          <w:bCs/>
          <w:sz w:val="22"/>
          <w:szCs w:val="22"/>
        </w:rPr>
        <w:t xml:space="preserve"> ECOFISH</w:t>
      </w:r>
      <w:r w:rsidR="006F25C2">
        <w:rPr>
          <w:rFonts w:eastAsia="Calibri" w:cstheme="minorHAnsi"/>
          <w:bCs/>
          <w:sz w:val="22"/>
          <w:szCs w:val="22"/>
        </w:rPr>
        <w:t> ;</w:t>
      </w:r>
      <w:r>
        <w:rPr>
          <w:rFonts w:eastAsia="Calibri" w:cstheme="minorHAnsi"/>
          <w:bCs/>
          <w:sz w:val="22"/>
          <w:szCs w:val="22"/>
        </w:rPr>
        <w:t xml:space="preserve"> </w:t>
      </w:r>
      <w:r w:rsidRPr="00A4724B">
        <w:rPr>
          <w:rFonts w:eastAsia="Calibri" w:cstheme="minorHAnsi"/>
          <w:bCs/>
          <w:sz w:val="22"/>
          <w:szCs w:val="22"/>
        </w:rPr>
        <w:t>S.E. Paubert Mahatante, Ministre de la Pêche et de l’Économie Bleue</w:t>
      </w:r>
      <w:r>
        <w:rPr>
          <w:rFonts w:eastAsia="Calibri" w:cstheme="minorHAnsi"/>
          <w:bCs/>
          <w:sz w:val="22"/>
          <w:szCs w:val="22"/>
        </w:rPr>
        <w:t xml:space="preserve"> ; </w:t>
      </w:r>
      <w:r w:rsidRPr="004F4BEA">
        <w:rPr>
          <w:rFonts w:eastAsia="Calibri" w:cstheme="minorHAnsi"/>
          <w:bCs/>
          <w:sz w:val="22"/>
          <w:szCs w:val="22"/>
        </w:rPr>
        <w:t xml:space="preserve">S.E. Roland Kobia, </w:t>
      </w:r>
      <w:r w:rsidR="00905724" w:rsidRPr="00905724">
        <w:rPr>
          <w:rFonts w:eastAsia="Calibri" w:cstheme="minorHAnsi"/>
          <w:bCs/>
          <w:sz w:val="22"/>
          <w:szCs w:val="22"/>
        </w:rPr>
        <w:t>Ambassadeur de l’Union européenne auprès de la République de Madagascar</w:t>
      </w:r>
      <w:r w:rsidR="00905724">
        <w:rPr>
          <w:rFonts w:eastAsia="Calibri" w:cstheme="minorHAnsi"/>
          <w:bCs/>
          <w:sz w:val="22"/>
          <w:szCs w:val="22"/>
        </w:rPr>
        <w:t>.</w:t>
      </w:r>
    </w:p>
    <w:p w14:paraId="1DE2EC7C" w14:textId="0AE0E479" w:rsidR="00D1631C" w:rsidRDefault="00D1631C" w:rsidP="00C85B85">
      <w:pPr>
        <w:rPr>
          <w:rFonts w:eastAsia="Calibri" w:cstheme="minorHAnsi"/>
          <w:b/>
          <w:sz w:val="22"/>
          <w:szCs w:val="22"/>
        </w:rPr>
      </w:pPr>
    </w:p>
    <w:p w14:paraId="70A9B9EA" w14:textId="77777777" w:rsidR="002E603F" w:rsidRPr="00DA7230" w:rsidRDefault="002E603F" w:rsidP="00C85B85">
      <w:pPr>
        <w:rPr>
          <w:rFonts w:eastAsia="Calibri" w:cstheme="minorHAnsi"/>
          <w:b/>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543"/>
      </w:tblGrid>
      <w:tr w:rsidR="00DA7230" w:rsidRPr="00DA7230" w14:paraId="3FA95FC1" w14:textId="77777777" w:rsidTr="00125335">
        <w:tc>
          <w:tcPr>
            <w:tcW w:w="4585" w:type="dxa"/>
          </w:tcPr>
          <w:p w14:paraId="16CA973A" w14:textId="77777777" w:rsidR="00D1631C" w:rsidRPr="00DA7230" w:rsidRDefault="00D1631C" w:rsidP="00125335">
            <w:pPr>
              <w:pStyle w:val="NormalWeb"/>
              <w:rPr>
                <w:rFonts w:asciiTheme="majorHAnsi" w:eastAsia="Calibri" w:hAnsiTheme="majorHAnsi" w:cstheme="majorHAnsi"/>
                <w:b/>
                <w:sz w:val="19"/>
                <w:szCs w:val="19"/>
                <w:lang w:eastAsia="en-US"/>
              </w:rPr>
            </w:pPr>
            <w:r w:rsidRPr="00DA7230">
              <w:rPr>
                <w:rFonts w:asciiTheme="majorHAnsi" w:eastAsia="Calibri" w:hAnsiTheme="majorHAnsi" w:cstheme="majorHAnsi"/>
                <w:b/>
                <w:sz w:val="19"/>
                <w:szCs w:val="19"/>
                <w:lang w:eastAsia="en-US"/>
              </w:rPr>
              <w:t>CONTACTS PRESSE</w:t>
            </w:r>
            <w:r w:rsidRPr="00DA7230">
              <w:rPr>
                <w:rFonts w:asciiTheme="majorHAnsi" w:eastAsia="Calibri" w:hAnsiTheme="majorHAnsi" w:cstheme="majorHAnsi"/>
                <w:sz w:val="19"/>
                <w:szCs w:val="19"/>
                <w:lang w:eastAsia="en-US"/>
              </w:rPr>
              <w:t>:</w:t>
            </w:r>
          </w:p>
        </w:tc>
        <w:tc>
          <w:tcPr>
            <w:tcW w:w="4585" w:type="dxa"/>
          </w:tcPr>
          <w:p w14:paraId="751848AF" w14:textId="77777777" w:rsidR="00D1631C" w:rsidRPr="00DA7230" w:rsidRDefault="00D1631C" w:rsidP="00125335">
            <w:pPr>
              <w:pStyle w:val="NormalWeb"/>
              <w:rPr>
                <w:rFonts w:asciiTheme="majorHAnsi" w:eastAsia="Calibri" w:hAnsiTheme="majorHAnsi" w:cstheme="majorHAnsi"/>
                <w:b/>
                <w:sz w:val="19"/>
                <w:szCs w:val="19"/>
                <w:lang w:eastAsia="en-US"/>
              </w:rPr>
            </w:pPr>
          </w:p>
        </w:tc>
      </w:tr>
      <w:tr w:rsidR="00DA7230" w:rsidRPr="000637ED" w14:paraId="2A1AF68C" w14:textId="77777777" w:rsidTr="00125335">
        <w:tc>
          <w:tcPr>
            <w:tcW w:w="4585" w:type="dxa"/>
          </w:tcPr>
          <w:p w14:paraId="720515EC" w14:textId="77777777" w:rsidR="00D1631C" w:rsidRPr="000F7C11" w:rsidRDefault="00D1631C" w:rsidP="00D1631C">
            <w:pPr>
              <w:ind w:left="-18"/>
              <w:rPr>
                <w:rFonts w:asciiTheme="majorHAnsi" w:hAnsiTheme="majorHAnsi" w:cstheme="majorHAnsi"/>
                <w:b/>
                <w:bCs/>
                <w:lang w:val="fr-FR"/>
              </w:rPr>
            </w:pPr>
            <w:r w:rsidRPr="000F7C11">
              <w:rPr>
                <w:rFonts w:asciiTheme="majorHAnsi" w:hAnsiTheme="majorHAnsi" w:cstheme="majorHAnsi"/>
                <w:b/>
                <w:bCs/>
                <w:lang w:val="fr-FR"/>
              </w:rPr>
              <w:t>RANDRIANASOLO Tojo Christian</w:t>
            </w:r>
          </w:p>
          <w:p w14:paraId="3EC28549" w14:textId="77777777" w:rsidR="0093286C" w:rsidRPr="000F7C11" w:rsidRDefault="00D1631C" w:rsidP="00D1631C">
            <w:pPr>
              <w:ind w:left="-18"/>
              <w:rPr>
                <w:rFonts w:asciiTheme="majorHAnsi" w:hAnsiTheme="majorHAnsi" w:cstheme="majorHAnsi"/>
                <w:lang w:val="fr-FR"/>
              </w:rPr>
            </w:pPr>
            <w:r w:rsidRPr="000F7C11">
              <w:rPr>
                <w:rFonts w:asciiTheme="majorHAnsi" w:hAnsiTheme="majorHAnsi" w:cstheme="majorHAnsi"/>
                <w:lang w:val="fr-FR"/>
              </w:rPr>
              <w:t xml:space="preserve">Directeur de la Communication et </w:t>
            </w:r>
          </w:p>
          <w:p w14:paraId="4826FFE9" w14:textId="5F619CA0" w:rsidR="00D1631C" w:rsidRPr="000F7C11" w:rsidRDefault="00D1631C" w:rsidP="00D1631C">
            <w:pPr>
              <w:ind w:left="-18"/>
              <w:rPr>
                <w:rFonts w:asciiTheme="majorHAnsi" w:hAnsiTheme="majorHAnsi" w:cstheme="majorHAnsi"/>
                <w:lang w:val="fr-FR"/>
              </w:rPr>
            </w:pPr>
            <w:r w:rsidRPr="000F7C11">
              <w:rPr>
                <w:rFonts w:asciiTheme="majorHAnsi" w:hAnsiTheme="majorHAnsi" w:cstheme="majorHAnsi"/>
                <w:lang w:val="fr-FR"/>
              </w:rPr>
              <w:t>du Système Informatique</w:t>
            </w:r>
          </w:p>
          <w:p w14:paraId="1B346D2E" w14:textId="77777777" w:rsidR="00D1631C" w:rsidRPr="000F7C11" w:rsidRDefault="00D1631C" w:rsidP="00D1631C">
            <w:pPr>
              <w:ind w:left="-18"/>
              <w:rPr>
                <w:rFonts w:asciiTheme="majorHAnsi" w:hAnsiTheme="majorHAnsi" w:cstheme="majorHAnsi"/>
                <w:lang w:val="fr-FR"/>
              </w:rPr>
            </w:pPr>
            <w:r w:rsidRPr="000F7C11">
              <w:rPr>
                <w:rFonts w:asciiTheme="majorHAnsi" w:hAnsiTheme="majorHAnsi" w:cstheme="majorHAnsi"/>
                <w:lang w:val="fr-FR"/>
              </w:rPr>
              <w:t>MINISTÈRE DE LA PÊCHE ET DE L’ÉCONOMIE BLEUE </w:t>
            </w:r>
          </w:p>
          <w:p w14:paraId="454D47E4" w14:textId="23AAC9C5" w:rsidR="00D1631C" w:rsidRPr="00DA7230" w:rsidRDefault="00281E2F" w:rsidP="00D1631C">
            <w:pPr>
              <w:ind w:left="-18"/>
              <w:rPr>
                <w:rFonts w:asciiTheme="majorHAnsi" w:hAnsiTheme="majorHAnsi" w:cstheme="majorHAnsi"/>
                <w:lang w:val="fr-FR"/>
              </w:rPr>
            </w:pPr>
            <w:r w:rsidRPr="00DA7230">
              <w:rPr>
                <w:rFonts w:asciiTheme="majorHAnsi" w:hAnsiTheme="majorHAnsi" w:cstheme="majorHAnsi"/>
                <w:lang w:val="fr-FR"/>
              </w:rPr>
              <w:t xml:space="preserve">Mobile : +261 </w:t>
            </w:r>
            <w:r w:rsidR="00D1631C" w:rsidRPr="00DA7230">
              <w:rPr>
                <w:rFonts w:asciiTheme="majorHAnsi" w:hAnsiTheme="majorHAnsi" w:cstheme="majorHAnsi"/>
                <w:lang w:val="fr-FR"/>
              </w:rPr>
              <w:t>34 05 579 67</w:t>
            </w:r>
          </w:p>
          <w:p w14:paraId="0A728FC4" w14:textId="27E48F91" w:rsidR="00D1631C" w:rsidRPr="00DA7230" w:rsidRDefault="00D1631C" w:rsidP="00281E2F">
            <w:pPr>
              <w:rPr>
                <w:sz w:val="20"/>
                <w:szCs w:val="20"/>
                <w:bdr w:val="none" w:sz="0" w:space="0" w:color="auto" w:frame="1"/>
                <w:shd w:val="clear" w:color="auto" w:fill="FFFFFF"/>
                <w:lang w:val="fr-FR" w:eastAsia="fr-FR"/>
              </w:rPr>
            </w:pPr>
            <w:r w:rsidRPr="00DA7230">
              <w:rPr>
                <w:rFonts w:asciiTheme="majorHAnsi" w:hAnsiTheme="majorHAnsi" w:cstheme="majorHAnsi"/>
                <w:lang w:val="fr-FR"/>
              </w:rPr>
              <w:t>Email</w:t>
            </w:r>
            <w:r w:rsidR="00281E2F" w:rsidRPr="00DA7230">
              <w:rPr>
                <w:rFonts w:asciiTheme="majorHAnsi" w:hAnsiTheme="majorHAnsi" w:cstheme="majorHAnsi"/>
                <w:lang w:val="fr-FR"/>
              </w:rPr>
              <w:t xml:space="preserve"> </w:t>
            </w:r>
            <w:r w:rsidRPr="00DA7230">
              <w:rPr>
                <w:rFonts w:asciiTheme="majorHAnsi" w:hAnsiTheme="majorHAnsi" w:cstheme="majorHAnsi"/>
                <w:lang w:val="fr-FR"/>
              </w:rPr>
              <w:t xml:space="preserve">: </w:t>
            </w:r>
            <w:hyperlink r:id="rId12" w:tooltip="mailto:mpeb.dcsi@gmail.com" w:history="1">
              <w:r w:rsidR="00281E2F" w:rsidRPr="00DA7230">
                <w:rPr>
                  <w:rFonts w:asciiTheme="majorHAnsi" w:hAnsiTheme="majorHAnsi" w:cstheme="majorHAnsi"/>
                  <w:lang w:val="fr-FR"/>
                </w:rPr>
                <w:t>mpeb.dcsi@gmail.com</w:t>
              </w:r>
            </w:hyperlink>
          </w:p>
        </w:tc>
        <w:tc>
          <w:tcPr>
            <w:tcW w:w="4585" w:type="dxa"/>
          </w:tcPr>
          <w:p w14:paraId="68020082" w14:textId="596D2E0C" w:rsidR="00D1631C" w:rsidRPr="00DA7230" w:rsidRDefault="00D1631C" w:rsidP="00125335">
            <w:pPr>
              <w:tabs>
                <w:tab w:val="left" w:pos="3544"/>
              </w:tabs>
              <w:rPr>
                <w:rFonts w:asciiTheme="majorHAnsi" w:eastAsia="Calibri" w:hAnsiTheme="majorHAnsi" w:cstheme="majorHAnsi"/>
                <w:sz w:val="18"/>
                <w:szCs w:val="18"/>
              </w:rPr>
            </w:pPr>
            <w:r w:rsidRPr="00DA7230">
              <w:rPr>
                <w:rFonts w:asciiTheme="majorHAnsi" w:eastAsia="Calibri" w:hAnsiTheme="majorHAnsi" w:cstheme="majorHAnsi"/>
                <w:b/>
                <w:bCs/>
              </w:rPr>
              <w:t>Sharon P</w:t>
            </w:r>
            <w:r w:rsidR="00281E2F" w:rsidRPr="00DA7230">
              <w:rPr>
                <w:rFonts w:asciiTheme="majorHAnsi" w:eastAsia="Calibri" w:hAnsiTheme="majorHAnsi" w:cstheme="majorHAnsi"/>
                <w:b/>
                <w:bCs/>
              </w:rPr>
              <w:t>UDMAN</w:t>
            </w:r>
          </w:p>
          <w:p w14:paraId="2FDA5ECF" w14:textId="77777777" w:rsidR="00D1631C" w:rsidRPr="00DA7230" w:rsidRDefault="00D1631C" w:rsidP="00125335">
            <w:pPr>
              <w:spacing w:before="120"/>
              <w:ind w:left="-17" w:right="-147"/>
              <w:rPr>
                <w:rFonts w:asciiTheme="majorHAnsi" w:hAnsiTheme="majorHAnsi" w:cstheme="majorHAnsi"/>
              </w:rPr>
            </w:pPr>
            <w:r w:rsidRPr="00DA7230">
              <w:rPr>
                <w:rFonts w:asciiTheme="majorHAnsi" w:hAnsiTheme="majorHAnsi" w:cstheme="majorHAnsi"/>
                <w:bdr w:val="none" w:sz="0" w:space="0" w:color="auto" w:frame="1"/>
                <w:shd w:val="clear" w:color="auto" w:fill="FFFFFF"/>
                <w:lang w:eastAsia="fr-FR"/>
              </w:rPr>
              <w:t xml:space="preserve">Communication </w:t>
            </w:r>
            <w:r w:rsidRPr="00DA7230">
              <w:rPr>
                <w:rFonts w:asciiTheme="majorHAnsi" w:hAnsiTheme="majorHAnsi" w:cstheme="majorHAnsi"/>
              </w:rPr>
              <w:t>and Visibility Expert</w:t>
            </w:r>
          </w:p>
          <w:p w14:paraId="6773EE08" w14:textId="77777777" w:rsidR="00D1631C" w:rsidRPr="00DA7230" w:rsidRDefault="00D1631C" w:rsidP="00125335">
            <w:pPr>
              <w:ind w:left="-18"/>
              <w:rPr>
                <w:rFonts w:asciiTheme="majorHAnsi" w:hAnsiTheme="majorHAnsi" w:cstheme="majorHAnsi"/>
              </w:rPr>
            </w:pPr>
            <w:r w:rsidRPr="00DA7230">
              <w:rPr>
                <w:rFonts w:asciiTheme="majorHAnsi" w:hAnsiTheme="majorHAnsi" w:cstheme="majorHAnsi"/>
              </w:rPr>
              <w:t>Technical Assistance Team - ECOFISH</w:t>
            </w:r>
          </w:p>
          <w:p w14:paraId="657FAA01" w14:textId="06647490" w:rsidR="00D1631C" w:rsidRPr="00DA7230" w:rsidRDefault="00D1631C" w:rsidP="00125335">
            <w:pPr>
              <w:ind w:left="-18"/>
              <w:rPr>
                <w:rFonts w:asciiTheme="majorHAnsi" w:hAnsiTheme="majorHAnsi" w:cstheme="majorHAnsi"/>
              </w:rPr>
            </w:pPr>
            <w:r w:rsidRPr="00DA7230">
              <w:rPr>
                <w:rFonts w:asciiTheme="majorHAnsi" w:hAnsiTheme="majorHAnsi" w:cstheme="majorHAnsi"/>
              </w:rPr>
              <w:t>Mobile</w:t>
            </w:r>
            <w:r w:rsidR="00281E2F" w:rsidRPr="00DA7230">
              <w:rPr>
                <w:rFonts w:asciiTheme="majorHAnsi" w:hAnsiTheme="majorHAnsi" w:cstheme="majorHAnsi"/>
              </w:rPr>
              <w:t xml:space="preserve"> </w:t>
            </w:r>
            <w:r w:rsidRPr="00DA7230">
              <w:rPr>
                <w:rFonts w:asciiTheme="majorHAnsi" w:hAnsiTheme="majorHAnsi" w:cstheme="majorHAnsi"/>
              </w:rPr>
              <w:t>: +230 54228996 (MRU)</w:t>
            </w:r>
          </w:p>
          <w:p w14:paraId="6DA9E74A" w14:textId="77777777" w:rsidR="00D1631C" w:rsidRPr="00DA7230" w:rsidRDefault="00D1631C" w:rsidP="00125335">
            <w:pPr>
              <w:ind w:left="-18"/>
              <w:rPr>
                <w:rFonts w:asciiTheme="majorHAnsi" w:eastAsia="Calibri" w:hAnsiTheme="majorHAnsi" w:cstheme="majorHAnsi"/>
                <w:sz w:val="19"/>
                <w:szCs w:val="19"/>
              </w:rPr>
            </w:pPr>
            <w:r w:rsidRPr="00DA7230">
              <w:rPr>
                <w:rFonts w:asciiTheme="majorHAnsi" w:hAnsiTheme="majorHAnsi" w:cstheme="majorHAnsi"/>
              </w:rPr>
              <w:t>ecofish.tat.sharon@incatemaconsulting.es</w:t>
            </w:r>
            <w:r w:rsidRPr="00DA7230">
              <w:rPr>
                <w:rFonts w:asciiTheme="majorHAnsi" w:hAnsiTheme="majorHAnsi" w:cstheme="majorHAnsi"/>
              </w:rPr>
              <w:tab/>
            </w:r>
          </w:p>
        </w:tc>
      </w:tr>
    </w:tbl>
    <w:p w14:paraId="2D0E406E" w14:textId="77777777" w:rsidR="00D1631C" w:rsidRPr="00DA7230" w:rsidRDefault="00D1631C" w:rsidP="00C85B85">
      <w:pPr>
        <w:rPr>
          <w:rFonts w:eastAsia="Calibri" w:cstheme="minorHAnsi"/>
          <w:b/>
          <w:sz w:val="22"/>
          <w:szCs w:val="22"/>
          <w:lang w:val="en-US"/>
        </w:rPr>
      </w:pPr>
    </w:p>
    <w:sectPr w:rsidR="00D1631C" w:rsidRPr="00DA7230" w:rsidSect="00930AB7">
      <w:headerReference w:type="default" r:id="rId13"/>
      <w:footerReference w:type="even" r:id="rId14"/>
      <w:footerReference w:type="default" r:id="rId15"/>
      <w:headerReference w:type="first" r:id="rId16"/>
      <w:footerReference w:type="first" r:id="rId17"/>
      <w:pgSz w:w="11906" w:h="16838"/>
      <w:pgMar w:top="1683"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66BA1" w14:textId="77777777" w:rsidR="00E165F4" w:rsidRDefault="00E165F4" w:rsidP="00DA12C5">
      <w:r>
        <w:separator/>
      </w:r>
    </w:p>
  </w:endnote>
  <w:endnote w:type="continuationSeparator" w:id="0">
    <w:p w14:paraId="6D08449E" w14:textId="77777777" w:rsidR="00E165F4" w:rsidRDefault="00E165F4" w:rsidP="00DA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409225354"/>
      <w:docPartObj>
        <w:docPartGallery w:val="Page Numbers (Bottom of Page)"/>
        <w:docPartUnique/>
      </w:docPartObj>
    </w:sdtPr>
    <w:sdtEndPr>
      <w:rPr>
        <w:rStyle w:val="Numrodepage"/>
      </w:rPr>
    </w:sdtEndPr>
    <w:sdtContent>
      <w:p w14:paraId="534492BB" w14:textId="7CC6142C" w:rsidR="005C52ED" w:rsidRDefault="005C52ED" w:rsidP="0034212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D184DE8" w14:textId="77777777" w:rsidR="005C52ED" w:rsidRDefault="005C52ED" w:rsidP="00DA12C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55F6" w14:textId="267ACF46" w:rsidR="005C52ED" w:rsidRDefault="005C52ED" w:rsidP="00DA12C5">
    <w:pPr>
      <w:pStyle w:val="Pieddepage"/>
      <w:ind w:right="360"/>
    </w:pPr>
    <w:r>
      <w:rPr>
        <w:noProof/>
        <w:lang w:val="en-US"/>
      </w:rPr>
      <w:drawing>
        <wp:anchor distT="0" distB="0" distL="114300" distR="114300" simplePos="0" relativeHeight="251662336" behindDoc="1" locked="0" layoutInCell="1" allowOverlap="1" wp14:anchorId="66131CA5" wp14:editId="591C5447">
          <wp:simplePos x="0" y="0"/>
          <wp:positionH relativeFrom="margin">
            <wp:posOffset>-393700</wp:posOffset>
          </wp:positionH>
          <wp:positionV relativeFrom="paragraph">
            <wp:posOffset>-420405</wp:posOffset>
          </wp:positionV>
          <wp:extent cx="6518474" cy="960987"/>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2.jpg"/>
                  <pic:cNvPicPr/>
                </pic:nvPicPr>
                <pic:blipFill>
                  <a:blip r:embed="rId1">
                    <a:extLst>
                      <a:ext uri="{28A0092B-C50C-407E-A947-70E740481C1C}">
                        <a14:useLocalDpi xmlns:a14="http://schemas.microsoft.com/office/drawing/2010/main" val="0"/>
                      </a:ext>
                    </a:extLst>
                  </a:blip>
                  <a:stretch>
                    <a:fillRect/>
                  </a:stretch>
                </pic:blipFill>
                <pic:spPr>
                  <a:xfrm>
                    <a:off x="0" y="0"/>
                    <a:ext cx="6518474" cy="96098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43444" w14:textId="514B3F3D" w:rsidR="0093286C" w:rsidRDefault="0093286C">
    <w:pPr>
      <w:pStyle w:val="Pieddepage"/>
    </w:pPr>
    <w:r>
      <w:rPr>
        <w:noProof/>
        <w:lang w:val="en-US"/>
      </w:rPr>
      <w:drawing>
        <wp:anchor distT="0" distB="0" distL="114300" distR="114300" simplePos="0" relativeHeight="251668480" behindDoc="1" locked="0" layoutInCell="1" allowOverlap="1" wp14:anchorId="4EC5EC03" wp14:editId="6CD0919E">
          <wp:simplePos x="0" y="0"/>
          <wp:positionH relativeFrom="margin">
            <wp:align>center</wp:align>
          </wp:positionH>
          <wp:positionV relativeFrom="paragraph">
            <wp:posOffset>-363488</wp:posOffset>
          </wp:positionV>
          <wp:extent cx="6518474" cy="960987"/>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2.jpg"/>
                  <pic:cNvPicPr/>
                </pic:nvPicPr>
                <pic:blipFill>
                  <a:blip r:embed="rId1">
                    <a:extLst>
                      <a:ext uri="{28A0092B-C50C-407E-A947-70E740481C1C}">
                        <a14:useLocalDpi xmlns:a14="http://schemas.microsoft.com/office/drawing/2010/main" val="0"/>
                      </a:ext>
                    </a:extLst>
                  </a:blip>
                  <a:stretch>
                    <a:fillRect/>
                  </a:stretch>
                </pic:blipFill>
                <pic:spPr>
                  <a:xfrm>
                    <a:off x="0" y="0"/>
                    <a:ext cx="6518474" cy="96098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460DA" w14:textId="77777777" w:rsidR="00E165F4" w:rsidRDefault="00E165F4" w:rsidP="00DA12C5">
      <w:r>
        <w:separator/>
      </w:r>
    </w:p>
  </w:footnote>
  <w:footnote w:type="continuationSeparator" w:id="0">
    <w:p w14:paraId="3190E41B" w14:textId="77777777" w:rsidR="00E165F4" w:rsidRDefault="00E165F4" w:rsidP="00DA1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F76FC" w14:textId="33E819DB" w:rsidR="005C52ED" w:rsidRDefault="00A76B96">
    <w:pPr>
      <w:pStyle w:val="En-tte"/>
    </w:pPr>
    <w:r>
      <w:rPr>
        <w:noProof/>
      </w:rPr>
      <w:drawing>
        <wp:anchor distT="0" distB="0" distL="114300" distR="114300" simplePos="0" relativeHeight="251663360" behindDoc="1" locked="0" layoutInCell="1" allowOverlap="1" wp14:anchorId="451081E0" wp14:editId="3BA9C395">
          <wp:simplePos x="0" y="0"/>
          <wp:positionH relativeFrom="margin">
            <wp:posOffset>5213350</wp:posOffset>
          </wp:positionH>
          <wp:positionV relativeFrom="paragraph">
            <wp:posOffset>-210185</wp:posOffset>
          </wp:positionV>
          <wp:extent cx="515620" cy="598170"/>
          <wp:effectExtent l="0" t="0" r="0" b="0"/>
          <wp:wrapTight wrapText="bothSides">
            <wp:wrapPolygon edited="0">
              <wp:start x="0" y="0"/>
              <wp:lineTo x="0" y="20637"/>
              <wp:lineTo x="20749" y="20637"/>
              <wp:lineTo x="20749"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15620" cy="5981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F2082E2" wp14:editId="0A5B70D7">
          <wp:simplePos x="0" y="0"/>
          <wp:positionH relativeFrom="column">
            <wp:posOffset>-80645</wp:posOffset>
          </wp:positionH>
          <wp:positionV relativeFrom="paragraph">
            <wp:posOffset>-245745</wp:posOffset>
          </wp:positionV>
          <wp:extent cx="1138263" cy="709683"/>
          <wp:effectExtent l="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8263" cy="709683"/>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1D3AB" w14:textId="73E59C5D" w:rsidR="00930AB7" w:rsidRDefault="00930AB7">
    <w:pPr>
      <w:pStyle w:val="En-tte"/>
    </w:pPr>
    <w:r w:rsidRPr="00930AB7">
      <w:rPr>
        <w:noProof/>
      </w:rPr>
      <w:drawing>
        <wp:anchor distT="0" distB="0" distL="114300" distR="114300" simplePos="0" relativeHeight="251666432" behindDoc="1" locked="0" layoutInCell="1" allowOverlap="1" wp14:anchorId="52E955E1" wp14:editId="6EB13700">
          <wp:simplePos x="0" y="0"/>
          <wp:positionH relativeFrom="margin">
            <wp:posOffset>5215890</wp:posOffset>
          </wp:positionH>
          <wp:positionV relativeFrom="paragraph">
            <wp:posOffset>-129047</wp:posOffset>
          </wp:positionV>
          <wp:extent cx="515620" cy="598170"/>
          <wp:effectExtent l="0" t="0" r="0" b="0"/>
          <wp:wrapTight wrapText="bothSides">
            <wp:wrapPolygon edited="0">
              <wp:start x="0" y="0"/>
              <wp:lineTo x="0" y="20637"/>
              <wp:lineTo x="20749" y="20637"/>
              <wp:lineTo x="20749"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15620" cy="598170"/>
                  </a:xfrm>
                  <a:prstGeom prst="rect">
                    <a:avLst/>
                  </a:prstGeom>
                </pic:spPr>
              </pic:pic>
            </a:graphicData>
          </a:graphic>
          <wp14:sizeRelH relativeFrom="margin">
            <wp14:pctWidth>0</wp14:pctWidth>
          </wp14:sizeRelH>
          <wp14:sizeRelV relativeFrom="margin">
            <wp14:pctHeight>0</wp14:pctHeight>
          </wp14:sizeRelV>
        </wp:anchor>
      </w:drawing>
    </w:r>
    <w:r w:rsidRPr="00930AB7">
      <w:rPr>
        <w:noProof/>
      </w:rPr>
      <w:drawing>
        <wp:anchor distT="0" distB="0" distL="114300" distR="114300" simplePos="0" relativeHeight="251665408" behindDoc="0" locked="0" layoutInCell="1" allowOverlap="1" wp14:anchorId="68E3DD16" wp14:editId="4AAC83A3">
          <wp:simplePos x="0" y="0"/>
          <wp:positionH relativeFrom="column">
            <wp:posOffset>-80010</wp:posOffset>
          </wp:positionH>
          <wp:positionV relativeFrom="paragraph">
            <wp:posOffset>-211073</wp:posOffset>
          </wp:positionV>
          <wp:extent cx="1137920" cy="709295"/>
          <wp:effectExtent l="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7920" cy="7092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60F71"/>
    <w:multiLevelType w:val="multilevel"/>
    <w:tmpl w:val="4904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60680"/>
    <w:multiLevelType w:val="multilevel"/>
    <w:tmpl w:val="17C6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538AC"/>
    <w:multiLevelType w:val="multilevel"/>
    <w:tmpl w:val="CC18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E3AC0"/>
    <w:multiLevelType w:val="hybridMultilevel"/>
    <w:tmpl w:val="363E50DA"/>
    <w:lvl w:ilvl="0" w:tplc="D2E4F9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B540A"/>
    <w:multiLevelType w:val="hybridMultilevel"/>
    <w:tmpl w:val="856612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036EE4"/>
    <w:multiLevelType w:val="hybridMultilevel"/>
    <w:tmpl w:val="EF0418B4"/>
    <w:lvl w:ilvl="0" w:tplc="5A586EB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6355D0"/>
    <w:multiLevelType w:val="hybridMultilevel"/>
    <w:tmpl w:val="C0D085E8"/>
    <w:lvl w:ilvl="0" w:tplc="040C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2250BC"/>
    <w:multiLevelType w:val="hybridMultilevel"/>
    <w:tmpl w:val="E28EE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63842"/>
    <w:multiLevelType w:val="multilevel"/>
    <w:tmpl w:val="00EA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7483C"/>
    <w:multiLevelType w:val="multilevel"/>
    <w:tmpl w:val="F730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C00159"/>
    <w:multiLevelType w:val="multilevel"/>
    <w:tmpl w:val="A58E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193BB6"/>
    <w:multiLevelType w:val="multilevel"/>
    <w:tmpl w:val="C97E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28042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0D61EB0"/>
    <w:multiLevelType w:val="hybridMultilevel"/>
    <w:tmpl w:val="A83CB5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975D11"/>
    <w:multiLevelType w:val="hybridMultilevel"/>
    <w:tmpl w:val="318C1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36B15"/>
    <w:multiLevelType w:val="multilevel"/>
    <w:tmpl w:val="B7F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370C66"/>
    <w:multiLevelType w:val="multilevel"/>
    <w:tmpl w:val="D386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8"/>
  </w:num>
  <w:num w:numId="4">
    <w:abstractNumId w:val="0"/>
  </w:num>
  <w:num w:numId="5">
    <w:abstractNumId w:val="9"/>
  </w:num>
  <w:num w:numId="6">
    <w:abstractNumId w:val="11"/>
  </w:num>
  <w:num w:numId="7">
    <w:abstractNumId w:val="10"/>
  </w:num>
  <w:num w:numId="8">
    <w:abstractNumId w:val="2"/>
  </w:num>
  <w:num w:numId="9">
    <w:abstractNumId w:val="3"/>
  </w:num>
  <w:num w:numId="10">
    <w:abstractNumId w:val="12"/>
  </w:num>
  <w:num w:numId="11">
    <w:abstractNumId w:val="7"/>
  </w:num>
  <w:num w:numId="12">
    <w:abstractNumId w:val="4"/>
  </w:num>
  <w:num w:numId="13">
    <w:abstractNumId w:val="13"/>
  </w:num>
  <w:num w:numId="14">
    <w:abstractNumId w:val="1"/>
  </w:num>
  <w:num w:numId="15">
    <w:abstractNumId w:val="5"/>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19"/>
    <w:rsid w:val="000175E1"/>
    <w:rsid w:val="00017D0C"/>
    <w:rsid w:val="00026F56"/>
    <w:rsid w:val="00041B0B"/>
    <w:rsid w:val="000637ED"/>
    <w:rsid w:val="00073363"/>
    <w:rsid w:val="00075B0B"/>
    <w:rsid w:val="00095959"/>
    <w:rsid w:val="000A4D98"/>
    <w:rsid w:val="000D20C5"/>
    <w:rsid w:val="000E52AC"/>
    <w:rsid w:val="000F0897"/>
    <w:rsid w:val="000F3175"/>
    <w:rsid w:val="000F3E57"/>
    <w:rsid w:val="000F7C11"/>
    <w:rsid w:val="001003EE"/>
    <w:rsid w:val="001054DD"/>
    <w:rsid w:val="00121AFD"/>
    <w:rsid w:val="00150819"/>
    <w:rsid w:val="00156A49"/>
    <w:rsid w:val="00163AD6"/>
    <w:rsid w:val="0016777F"/>
    <w:rsid w:val="001902B4"/>
    <w:rsid w:val="001C0FF7"/>
    <w:rsid w:val="001C7895"/>
    <w:rsid w:val="00204DE6"/>
    <w:rsid w:val="00272EBF"/>
    <w:rsid w:val="00281470"/>
    <w:rsid w:val="00281E2F"/>
    <w:rsid w:val="00294E4A"/>
    <w:rsid w:val="002A291B"/>
    <w:rsid w:val="002A3E34"/>
    <w:rsid w:val="002C6C31"/>
    <w:rsid w:val="002C7ED8"/>
    <w:rsid w:val="002D1C0C"/>
    <w:rsid w:val="002D3F46"/>
    <w:rsid w:val="002E603F"/>
    <w:rsid w:val="00330796"/>
    <w:rsid w:val="00342128"/>
    <w:rsid w:val="00373C1E"/>
    <w:rsid w:val="003C26EB"/>
    <w:rsid w:val="003D529B"/>
    <w:rsid w:val="003F583B"/>
    <w:rsid w:val="00423F1E"/>
    <w:rsid w:val="004313FE"/>
    <w:rsid w:val="00431BC4"/>
    <w:rsid w:val="00441DA6"/>
    <w:rsid w:val="004462FB"/>
    <w:rsid w:val="004C3519"/>
    <w:rsid w:val="004C3541"/>
    <w:rsid w:val="004F4BEA"/>
    <w:rsid w:val="004F569E"/>
    <w:rsid w:val="005008CA"/>
    <w:rsid w:val="00506524"/>
    <w:rsid w:val="00511543"/>
    <w:rsid w:val="0052260E"/>
    <w:rsid w:val="0052665B"/>
    <w:rsid w:val="00527C6B"/>
    <w:rsid w:val="0053768B"/>
    <w:rsid w:val="00554870"/>
    <w:rsid w:val="00587A02"/>
    <w:rsid w:val="00595998"/>
    <w:rsid w:val="00597D99"/>
    <w:rsid w:val="005A13E2"/>
    <w:rsid w:val="005A16AD"/>
    <w:rsid w:val="005C2976"/>
    <w:rsid w:val="005C52ED"/>
    <w:rsid w:val="005C604D"/>
    <w:rsid w:val="005D1E18"/>
    <w:rsid w:val="005E207C"/>
    <w:rsid w:val="00605A8C"/>
    <w:rsid w:val="006115B7"/>
    <w:rsid w:val="006A20FD"/>
    <w:rsid w:val="006B63DD"/>
    <w:rsid w:val="006C027A"/>
    <w:rsid w:val="006D286D"/>
    <w:rsid w:val="006D38FC"/>
    <w:rsid w:val="006E5542"/>
    <w:rsid w:val="006F25C2"/>
    <w:rsid w:val="00746528"/>
    <w:rsid w:val="00756653"/>
    <w:rsid w:val="0077126E"/>
    <w:rsid w:val="00794430"/>
    <w:rsid w:val="00796BA0"/>
    <w:rsid w:val="007A4E82"/>
    <w:rsid w:val="007C781A"/>
    <w:rsid w:val="007D46E0"/>
    <w:rsid w:val="007F4889"/>
    <w:rsid w:val="00800DC9"/>
    <w:rsid w:val="00810C19"/>
    <w:rsid w:val="00815E4B"/>
    <w:rsid w:val="00825EAF"/>
    <w:rsid w:val="00831565"/>
    <w:rsid w:val="00847A3A"/>
    <w:rsid w:val="008564E8"/>
    <w:rsid w:val="00857ECA"/>
    <w:rsid w:val="00893B3C"/>
    <w:rsid w:val="00897674"/>
    <w:rsid w:val="008A45DE"/>
    <w:rsid w:val="008B13A0"/>
    <w:rsid w:val="008C0DBA"/>
    <w:rsid w:val="008C149A"/>
    <w:rsid w:val="008C3D0D"/>
    <w:rsid w:val="008D5E5E"/>
    <w:rsid w:val="008D6398"/>
    <w:rsid w:val="008E5607"/>
    <w:rsid w:val="00900C0A"/>
    <w:rsid w:val="00905724"/>
    <w:rsid w:val="00913226"/>
    <w:rsid w:val="00930AB7"/>
    <w:rsid w:val="0093286C"/>
    <w:rsid w:val="00937AAF"/>
    <w:rsid w:val="00973493"/>
    <w:rsid w:val="009867D9"/>
    <w:rsid w:val="009B1C76"/>
    <w:rsid w:val="009B2311"/>
    <w:rsid w:val="00A04920"/>
    <w:rsid w:val="00A429B4"/>
    <w:rsid w:val="00A4724B"/>
    <w:rsid w:val="00A570C0"/>
    <w:rsid w:val="00A7436E"/>
    <w:rsid w:val="00A76B96"/>
    <w:rsid w:val="00A77C12"/>
    <w:rsid w:val="00AA225A"/>
    <w:rsid w:val="00AB4509"/>
    <w:rsid w:val="00AC1649"/>
    <w:rsid w:val="00AC2E16"/>
    <w:rsid w:val="00AC3EBE"/>
    <w:rsid w:val="00AD7252"/>
    <w:rsid w:val="00AE7351"/>
    <w:rsid w:val="00B12E61"/>
    <w:rsid w:val="00B20F62"/>
    <w:rsid w:val="00B24065"/>
    <w:rsid w:val="00B24940"/>
    <w:rsid w:val="00B33911"/>
    <w:rsid w:val="00B50920"/>
    <w:rsid w:val="00B83078"/>
    <w:rsid w:val="00B92A9C"/>
    <w:rsid w:val="00BB4A60"/>
    <w:rsid w:val="00BB6E6E"/>
    <w:rsid w:val="00BC1C73"/>
    <w:rsid w:val="00C40487"/>
    <w:rsid w:val="00C4318E"/>
    <w:rsid w:val="00C60DFD"/>
    <w:rsid w:val="00C63997"/>
    <w:rsid w:val="00C77FF4"/>
    <w:rsid w:val="00C85B85"/>
    <w:rsid w:val="00CB5A4C"/>
    <w:rsid w:val="00CB6EF4"/>
    <w:rsid w:val="00CC00CD"/>
    <w:rsid w:val="00CC12DD"/>
    <w:rsid w:val="00CC2899"/>
    <w:rsid w:val="00CC2942"/>
    <w:rsid w:val="00D0359B"/>
    <w:rsid w:val="00D1631C"/>
    <w:rsid w:val="00D34B41"/>
    <w:rsid w:val="00D645CE"/>
    <w:rsid w:val="00DA12C5"/>
    <w:rsid w:val="00DA6343"/>
    <w:rsid w:val="00DA7230"/>
    <w:rsid w:val="00DB0A6D"/>
    <w:rsid w:val="00DE1179"/>
    <w:rsid w:val="00E165F4"/>
    <w:rsid w:val="00E45CF9"/>
    <w:rsid w:val="00E6089C"/>
    <w:rsid w:val="00E72B1C"/>
    <w:rsid w:val="00EB6BA7"/>
    <w:rsid w:val="00EC30A6"/>
    <w:rsid w:val="00ED4507"/>
    <w:rsid w:val="00ED78E2"/>
    <w:rsid w:val="00EF7D3A"/>
    <w:rsid w:val="00F11075"/>
    <w:rsid w:val="00F22319"/>
    <w:rsid w:val="00F25BA2"/>
    <w:rsid w:val="00F3074B"/>
    <w:rsid w:val="00F33657"/>
    <w:rsid w:val="00F414AB"/>
    <w:rsid w:val="00F54A57"/>
    <w:rsid w:val="00F71665"/>
    <w:rsid w:val="00F71F87"/>
    <w:rsid w:val="00F77C61"/>
    <w:rsid w:val="00FF634B"/>
    <w:rsid w:val="00FF6A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3153C"/>
  <w15:chartTrackingRefBased/>
  <w15:docId w15:val="{44750B52-D905-914C-B320-3C11C963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4D98"/>
    <w:pPr>
      <w:keepNext/>
      <w:keepLines/>
      <w:spacing w:before="240"/>
      <w:outlineLvl w:val="0"/>
    </w:pPr>
    <w:rPr>
      <w:rFonts w:ascii="Verdana" w:eastAsiaTheme="majorEastAsia" w:hAnsi="Verdana" w:cstheme="majorBidi"/>
      <w:b/>
      <w:color w:val="4472C4" w:themeColor="accent1"/>
      <w:sz w:val="28"/>
      <w:szCs w:val="32"/>
    </w:rPr>
  </w:style>
  <w:style w:type="paragraph" w:styleId="Titre2">
    <w:name w:val="heading 2"/>
    <w:basedOn w:val="Normal"/>
    <w:next w:val="Normal"/>
    <w:link w:val="Titre2Car"/>
    <w:uiPriority w:val="9"/>
    <w:unhideWhenUsed/>
    <w:qFormat/>
    <w:rsid w:val="000A4D98"/>
    <w:pPr>
      <w:keepNext/>
      <w:keepLines/>
      <w:spacing w:before="40"/>
      <w:outlineLvl w:val="1"/>
    </w:pPr>
    <w:rPr>
      <w:rFonts w:ascii="Verdana" w:eastAsiaTheme="majorEastAsia" w:hAnsi="Verdana" w:cstheme="majorBidi"/>
      <w:b/>
      <w:i/>
      <w:color w:val="4472C4" w:themeColor="accent1"/>
      <w:sz w:val="22"/>
      <w:szCs w:val="26"/>
    </w:rPr>
  </w:style>
  <w:style w:type="paragraph" w:styleId="Titre3">
    <w:name w:val="heading 3"/>
    <w:basedOn w:val="Normal"/>
    <w:link w:val="Titre3Car"/>
    <w:uiPriority w:val="9"/>
    <w:qFormat/>
    <w:rsid w:val="00810C1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Titre4">
    <w:name w:val="heading 4"/>
    <w:basedOn w:val="Normal"/>
    <w:link w:val="Titre4Car"/>
    <w:uiPriority w:val="9"/>
    <w:qFormat/>
    <w:rsid w:val="00810C19"/>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paragraph" w:styleId="Titre5">
    <w:name w:val="heading 5"/>
    <w:basedOn w:val="Normal"/>
    <w:link w:val="Titre5Car"/>
    <w:uiPriority w:val="9"/>
    <w:qFormat/>
    <w:rsid w:val="00810C19"/>
    <w:pPr>
      <w:spacing w:before="100" w:beforeAutospacing="1" w:after="100" w:afterAutospacing="1"/>
      <w:outlineLvl w:val="4"/>
    </w:pPr>
    <w:rPr>
      <w:rFonts w:ascii="Times New Roman" w:eastAsia="Times New Roman" w:hAnsi="Times New Roman" w:cs="Times New Roman"/>
      <w:b/>
      <w:bCs/>
      <w:kern w:val="0"/>
      <w:sz w:val="20"/>
      <w:szCs w:val="20"/>
      <w:lang w:eastAsia="en-GB"/>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10C19"/>
    <w:rPr>
      <w:rFonts w:ascii="Times New Roman" w:eastAsia="Times New Roman" w:hAnsi="Times New Roman" w:cs="Times New Roman"/>
      <w:b/>
      <w:bCs/>
      <w:kern w:val="0"/>
      <w:sz w:val="27"/>
      <w:szCs w:val="27"/>
      <w:lang w:eastAsia="en-GB"/>
      <w14:ligatures w14:val="none"/>
    </w:rPr>
  </w:style>
  <w:style w:type="character" w:customStyle="1" w:styleId="Titre4Car">
    <w:name w:val="Titre 4 Car"/>
    <w:basedOn w:val="Policepardfaut"/>
    <w:link w:val="Titre4"/>
    <w:uiPriority w:val="9"/>
    <w:rsid w:val="00810C19"/>
    <w:rPr>
      <w:rFonts w:ascii="Times New Roman" w:eastAsia="Times New Roman" w:hAnsi="Times New Roman" w:cs="Times New Roman"/>
      <w:b/>
      <w:bCs/>
      <w:kern w:val="0"/>
      <w:lang w:eastAsia="en-GB"/>
      <w14:ligatures w14:val="none"/>
    </w:rPr>
  </w:style>
  <w:style w:type="character" w:customStyle="1" w:styleId="Titre5Car">
    <w:name w:val="Titre 5 Car"/>
    <w:basedOn w:val="Policepardfaut"/>
    <w:link w:val="Titre5"/>
    <w:uiPriority w:val="9"/>
    <w:rsid w:val="00810C19"/>
    <w:rPr>
      <w:rFonts w:ascii="Times New Roman" w:eastAsia="Times New Roman" w:hAnsi="Times New Roman" w:cs="Times New Roman"/>
      <w:b/>
      <w:bCs/>
      <w:kern w:val="0"/>
      <w:sz w:val="20"/>
      <w:szCs w:val="20"/>
      <w:lang w:eastAsia="en-GB"/>
      <w14:ligatures w14:val="none"/>
    </w:rPr>
  </w:style>
  <w:style w:type="paragraph" w:styleId="NormalWeb">
    <w:name w:val="Normal (Web)"/>
    <w:basedOn w:val="Normal"/>
    <w:uiPriority w:val="99"/>
    <w:unhideWhenUsed/>
    <w:rsid w:val="00810C1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lev">
    <w:name w:val="Strong"/>
    <w:basedOn w:val="Policepardfaut"/>
    <w:uiPriority w:val="22"/>
    <w:qFormat/>
    <w:rsid w:val="00810C19"/>
    <w:rPr>
      <w:b/>
      <w:bCs/>
    </w:rPr>
  </w:style>
  <w:style w:type="character" w:customStyle="1" w:styleId="Titre2Car">
    <w:name w:val="Titre 2 Car"/>
    <w:basedOn w:val="Policepardfaut"/>
    <w:link w:val="Titre2"/>
    <w:uiPriority w:val="9"/>
    <w:rsid w:val="000A4D98"/>
    <w:rPr>
      <w:rFonts w:ascii="Verdana" w:eastAsiaTheme="majorEastAsia" w:hAnsi="Verdana" w:cstheme="majorBidi"/>
      <w:b/>
      <w:i/>
      <w:color w:val="4472C4" w:themeColor="accent1"/>
      <w:sz w:val="22"/>
      <w:szCs w:val="26"/>
    </w:rPr>
  </w:style>
  <w:style w:type="character" w:customStyle="1" w:styleId="Titre1Car">
    <w:name w:val="Titre 1 Car"/>
    <w:basedOn w:val="Policepardfaut"/>
    <w:link w:val="Titre1"/>
    <w:uiPriority w:val="9"/>
    <w:rsid w:val="000A4D98"/>
    <w:rPr>
      <w:rFonts w:ascii="Verdana" w:eastAsiaTheme="majorEastAsia" w:hAnsi="Verdana" w:cstheme="majorBidi"/>
      <w:b/>
      <w:color w:val="4472C4" w:themeColor="accent1"/>
      <w:sz w:val="28"/>
      <w:szCs w:val="32"/>
    </w:rPr>
  </w:style>
  <w:style w:type="numbering" w:customStyle="1" w:styleId="CurrentList1">
    <w:name w:val="Current List1"/>
    <w:uiPriority w:val="99"/>
    <w:rsid w:val="000A4D98"/>
    <w:pPr>
      <w:numPr>
        <w:numId w:val="10"/>
      </w:numPr>
    </w:pPr>
  </w:style>
  <w:style w:type="paragraph" w:styleId="En-ttedetabledesmatires">
    <w:name w:val="TOC Heading"/>
    <w:basedOn w:val="Titre1"/>
    <w:next w:val="Normal"/>
    <w:uiPriority w:val="39"/>
    <w:unhideWhenUsed/>
    <w:qFormat/>
    <w:rsid w:val="009B2311"/>
    <w:pPr>
      <w:spacing w:before="480" w:line="276" w:lineRule="auto"/>
      <w:outlineLvl w:val="9"/>
    </w:pPr>
    <w:rPr>
      <w:rFonts w:asciiTheme="majorHAnsi" w:hAnsiTheme="majorHAnsi"/>
      <w:bCs/>
      <w:color w:val="2F5496" w:themeColor="accent1" w:themeShade="BF"/>
      <w:kern w:val="0"/>
      <w:szCs w:val="28"/>
      <w:lang w:val="en-US"/>
      <w14:ligatures w14:val="none"/>
    </w:rPr>
  </w:style>
  <w:style w:type="paragraph" w:styleId="TM2">
    <w:name w:val="toc 2"/>
    <w:basedOn w:val="Normal"/>
    <w:next w:val="Normal"/>
    <w:autoRedefine/>
    <w:uiPriority w:val="39"/>
    <w:unhideWhenUsed/>
    <w:rsid w:val="009B2311"/>
    <w:pPr>
      <w:tabs>
        <w:tab w:val="right" w:leader="dot" w:pos="9016"/>
      </w:tabs>
      <w:spacing w:before="120"/>
      <w:ind w:left="240"/>
    </w:pPr>
    <w:rPr>
      <w:rFonts w:ascii="Verdana" w:eastAsia="Times New Roman" w:hAnsi="Verdana" w:cstheme="minorHAnsi"/>
      <w:noProof/>
      <w:sz w:val="22"/>
      <w:szCs w:val="22"/>
      <w:lang w:eastAsia="en-GB"/>
    </w:rPr>
  </w:style>
  <w:style w:type="paragraph" w:styleId="TM1">
    <w:name w:val="toc 1"/>
    <w:basedOn w:val="Normal"/>
    <w:next w:val="Normal"/>
    <w:autoRedefine/>
    <w:uiPriority w:val="39"/>
    <w:unhideWhenUsed/>
    <w:rsid w:val="009B2311"/>
    <w:pPr>
      <w:tabs>
        <w:tab w:val="right" w:leader="dot" w:pos="9016"/>
      </w:tabs>
      <w:spacing w:before="120"/>
    </w:pPr>
    <w:rPr>
      <w:rFonts w:eastAsia="Times New Roman" w:cstheme="minorHAnsi"/>
      <w:b/>
      <w:bCs/>
      <w:noProof/>
      <w:lang w:eastAsia="en-GB"/>
    </w:rPr>
  </w:style>
  <w:style w:type="character" w:styleId="Lienhypertexte">
    <w:name w:val="Hyperlink"/>
    <w:basedOn w:val="Policepardfaut"/>
    <w:uiPriority w:val="99"/>
    <w:unhideWhenUsed/>
    <w:rsid w:val="009B2311"/>
    <w:rPr>
      <w:color w:val="0563C1" w:themeColor="hyperlink"/>
      <w:u w:val="single"/>
    </w:rPr>
  </w:style>
  <w:style w:type="paragraph" w:styleId="TM3">
    <w:name w:val="toc 3"/>
    <w:basedOn w:val="Normal"/>
    <w:next w:val="Normal"/>
    <w:autoRedefine/>
    <w:uiPriority w:val="39"/>
    <w:semiHidden/>
    <w:unhideWhenUsed/>
    <w:rsid w:val="009B2311"/>
    <w:pPr>
      <w:ind w:left="480"/>
    </w:pPr>
    <w:rPr>
      <w:rFonts w:cstheme="minorHAnsi"/>
      <w:sz w:val="20"/>
      <w:szCs w:val="20"/>
    </w:rPr>
  </w:style>
  <w:style w:type="paragraph" w:styleId="TM4">
    <w:name w:val="toc 4"/>
    <w:basedOn w:val="Normal"/>
    <w:next w:val="Normal"/>
    <w:autoRedefine/>
    <w:uiPriority w:val="39"/>
    <w:semiHidden/>
    <w:unhideWhenUsed/>
    <w:rsid w:val="009B2311"/>
    <w:pPr>
      <w:ind w:left="720"/>
    </w:pPr>
    <w:rPr>
      <w:rFonts w:cstheme="minorHAnsi"/>
      <w:sz w:val="20"/>
      <w:szCs w:val="20"/>
    </w:rPr>
  </w:style>
  <w:style w:type="paragraph" w:styleId="TM5">
    <w:name w:val="toc 5"/>
    <w:basedOn w:val="Normal"/>
    <w:next w:val="Normal"/>
    <w:autoRedefine/>
    <w:uiPriority w:val="39"/>
    <w:semiHidden/>
    <w:unhideWhenUsed/>
    <w:rsid w:val="009B2311"/>
    <w:pPr>
      <w:ind w:left="960"/>
    </w:pPr>
    <w:rPr>
      <w:rFonts w:cstheme="minorHAnsi"/>
      <w:sz w:val="20"/>
      <w:szCs w:val="20"/>
    </w:rPr>
  </w:style>
  <w:style w:type="paragraph" w:styleId="TM6">
    <w:name w:val="toc 6"/>
    <w:basedOn w:val="Normal"/>
    <w:next w:val="Normal"/>
    <w:autoRedefine/>
    <w:uiPriority w:val="39"/>
    <w:semiHidden/>
    <w:unhideWhenUsed/>
    <w:rsid w:val="009B2311"/>
    <w:pPr>
      <w:ind w:left="1200"/>
    </w:pPr>
    <w:rPr>
      <w:rFonts w:cstheme="minorHAnsi"/>
      <w:sz w:val="20"/>
      <w:szCs w:val="20"/>
    </w:rPr>
  </w:style>
  <w:style w:type="paragraph" w:styleId="TM7">
    <w:name w:val="toc 7"/>
    <w:basedOn w:val="Normal"/>
    <w:next w:val="Normal"/>
    <w:autoRedefine/>
    <w:uiPriority w:val="39"/>
    <w:semiHidden/>
    <w:unhideWhenUsed/>
    <w:rsid w:val="009B2311"/>
    <w:pPr>
      <w:ind w:left="1440"/>
    </w:pPr>
    <w:rPr>
      <w:rFonts w:cstheme="minorHAnsi"/>
      <w:sz w:val="20"/>
      <w:szCs w:val="20"/>
    </w:rPr>
  </w:style>
  <w:style w:type="paragraph" w:styleId="TM8">
    <w:name w:val="toc 8"/>
    <w:basedOn w:val="Normal"/>
    <w:next w:val="Normal"/>
    <w:autoRedefine/>
    <w:uiPriority w:val="39"/>
    <w:semiHidden/>
    <w:unhideWhenUsed/>
    <w:rsid w:val="009B2311"/>
    <w:pPr>
      <w:ind w:left="1680"/>
    </w:pPr>
    <w:rPr>
      <w:rFonts w:cstheme="minorHAnsi"/>
      <w:sz w:val="20"/>
      <w:szCs w:val="20"/>
    </w:rPr>
  </w:style>
  <w:style w:type="paragraph" w:styleId="TM9">
    <w:name w:val="toc 9"/>
    <w:basedOn w:val="Normal"/>
    <w:next w:val="Normal"/>
    <w:autoRedefine/>
    <w:uiPriority w:val="39"/>
    <w:semiHidden/>
    <w:unhideWhenUsed/>
    <w:rsid w:val="009B2311"/>
    <w:pPr>
      <w:ind w:left="1920"/>
    </w:pPr>
    <w:rPr>
      <w:rFonts w:cstheme="minorHAnsi"/>
      <w:sz w:val="20"/>
      <w:szCs w:val="20"/>
    </w:rPr>
  </w:style>
  <w:style w:type="table" w:styleId="Grilledutableau">
    <w:name w:val="Table Grid"/>
    <w:basedOn w:val="TableauNormal"/>
    <w:uiPriority w:val="59"/>
    <w:rsid w:val="00EF7D3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D3F46"/>
    <w:pPr>
      <w:ind w:left="720"/>
      <w:contextualSpacing/>
    </w:pPr>
  </w:style>
  <w:style w:type="paragraph" w:styleId="En-tte">
    <w:name w:val="header"/>
    <w:basedOn w:val="Normal"/>
    <w:link w:val="En-tteCar"/>
    <w:uiPriority w:val="99"/>
    <w:unhideWhenUsed/>
    <w:rsid w:val="00DA12C5"/>
    <w:pPr>
      <w:tabs>
        <w:tab w:val="center" w:pos="4513"/>
        <w:tab w:val="right" w:pos="9026"/>
      </w:tabs>
    </w:pPr>
  </w:style>
  <w:style w:type="character" w:customStyle="1" w:styleId="En-tteCar">
    <w:name w:val="En-tête Car"/>
    <w:basedOn w:val="Policepardfaut"/>
    <w:link w:val="En-tte"/>
    <w:uiPriority w:val="99"/>
    <w:rsid w:val="00DA12C5"/>
  </w:style>
  <w:style w:type="paragraph" w:styleId="Pieddepage">
    <w:name w:val="footer"/>
    <w:basedOn w:val="Normal"/>
    <w:link w:val="PieddepageCar"/>
    <w:uiPriority w:val="99"/>
    <w:unhideWhenUsed/>
    <w:rsid w:val="00DA12C5"/>
    <w:pPr>
      <w:tabs>
        <w:tab w:val="center" w:pos="4513"/>
        <w:tab w:val="right" w:pos="9026"/>
      </w:tabs>
    </w:pPr>
  </w:style>
  <w:style w:type="character" w:customStyle="1" w:styleId="PieddepageCar">
    <w:name w:val="Pied de page Car"/>
    <w:basedOn w:val="Policepardfaut"/>
    <w:link w:val="Pieddepage"/>
    <w:uiPriority w:val="99"/>
    <w:rsid w:val="00DA12C5"/>
  </w:style>
  <w:style w:type="character" w:styleId="Numrodepage">
    <w:name w:val="page number"/>
    <w:basedOn w:val="Policepardfaut"/>
    <w:uiPriority w:val="99"/>
    <w:semiHidden/>
    <w:unhideWhenUsed/>
    <w:rsid w:val="00DA12C5"/>
  </w:style>
  <w:style w:type="paragraph" w:styleId="Sansinterligne">
    <w:name w:val="No Spacing"/>
    <w:link w:val="SansinterligneCar"/>
    <w:uiPriority w:val="1"/>
    <w:qFormat/>
    <w:rsid w:val="009B1C76"/>
    <w:rPr>
      <w:rFonts w:eastAsiaTheme="minorEastAsia"/>
      <w:kern w:val="0"/>
      <w:sz w:val="22"/>
      <w:szCs w:val="22"/>
      <w:lang w:eastAsia="fr-FR"/>
      <w14:ligatures w14:val="none"/>
    </w:rPr>
  </w:style>
  <w:style w:type="character" w:customStyle="1" w:styleId="SansinterligneCar">
    <w:name w:val="Sans interligne Car"/>
    <w:basedOn w:val="Policepardfaut"/>
    <w:link w:val="Sansinterligne"/>
    <w:uiPriority w:val="1"/>
    <w:rsid w:val="009B1C76"/>
    <w:rPr>
      <w:rFonts w:eastAsiaTheme="minorEastAsia"/>
      <w:kern w:val="0"/>
      <w:sz w:val="22"/>
      <w:szCs w:val="22"/>
      <w:lang w:eastAsia="fr-FR"/>
      <w14:ligatures w14:val="none"/>
    </w:rPr>
  </w:style>
  <w:style w:type="table" w:styleId="TableauGrille5Fonc-Accentuation2">
    <w:name w:val="Grid Table 5 Dark Accent 2"/>
    <w:basedOn w:val="TableauNormal"/>
    <w:uiPriority w:val="50"/>
    <w:rsid w:val="008976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arko91zp3hv4">
    <w:name w:val="marko91zp3hv4"/>
    <w:basedOn w:val="Policepardfaut"/>
    <w:rsid w:val="00D1631C"/>
  </w:style>
  <w:style w:type="character" w:customStyle="1" w:styleId="marku2ygq1i0g">
    <w:name w:val="marku2ygq1i0g"/>
    <w:basedOn w:val="Policepardfaut"/>
    <w:rsid w:val="00D1631C"/>
  </w:style>
  <w:style w:type="character" w:customStyle="1" w:styleId="markuqh3gvjhb">
    <w:name w:val="markuqh3gvjhb"/>
    <w:basedOn w:val="Policepardfaut"/>
    <w:rsid w:val="00D1631C"/>
  </w:style>
  <w:style w:type="character" w:customStyle="1" w:styleId="relative">
    <w:name w:val="relative"/>
    <w:basedOn w:val="Policepardfaut"/>
    <w:rsid w:val="00AB4509"/>
  </w:style>
  <w:style w:type="character" w:customStyle="1" w:styleId="entity">
    <w:name w:val="_entity"/>
    <w:basedOn w:val="Policepardfaut"/>
    <w:rsid w:val="00F11075"/>
  </w:style>
  <w:style w:type="character" w:styleId="Lienhypertextesuivivisit">
    <w:name w:val="FollowedHyperlink"/>
    <w:basedOn w:val="Policepardfaut"/>
    <w:uiPriority w:val="99"/>
    <w:semiHidden/>
    <w:unhideWhenUsed/>
    <w:rsid w:val="00F110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2957">
      <w:bodyDiv w:val="1"/>
      <w:marLeft w:val="0"/>
      <w:marRight w:val="0"/>
      <w:marTop w:val="0"/>
      <w:marBottom w:val="0"/>
      <w:divBdr>
        <w:top w:val="none" w:sz="0" w:space="0" w:color="auto"/>
        <w:left w:val="none" w:sz="0" w:space="0" w:color="auto"/>
        <w:bottom w:val="none" w:sz="0" w:space="0" w:color="auto"/>
        <w:right w:val="none" w:sz="0" w:space="0" w:color="auto"/>
      </w:divBdr>
    </w:div>
    <w:div w:id="158083096">
      <w:bodyDiv w:val="1"/>
      <w:marLeft w:val="0"/>
      <w:marRight w:val="0"/>
      <w:marTop w:val="0"/>
      <w:marBottom w:val="0"/>
      <w:divBdr>
        <w:top w:val="none" w:sz="0" w:space="0" w:color="auto"/>
        <w:left w:val="none" w:sz="0" w:space="0" w:color="auto"/>
        <w:bottom w:val="none" w:sz="0" w:space="0" w:color="auto"/>
        <w:right w:val="none" w:sz="0" w:space="0" w:color="auto"/>
      </w:divBdr>
    </w:div>
    <w:div w:id="337974195">
      <w:bodyDiv w:val="1"/>
      <w:marLeft w:val="0"/>
      <w:marRight w:val="0"/>
      <w:marTop w:val="0"/>
      <w:marBottom w:val="0"/>
      <w:divBdr>
        <w:top w:val="none" w:sz="0" w:space="0" w:color="auto"/>
        <w:left w:val="none" w:sz="0" w:space="0" w:color="auto"/>
        <w:bottom w:val="none" w:sz="0" w:space="0" w:color="auto"/>
        <w:right w:val="none" w:sz="0" w:space="0" w:color="auto"/>
      </w:divBdr>
    </w:div>
    <w:div w:id="434136689">
      <w:bodyDiv w:val="1"/>
      <w:marLeft w:val="0"/>
      <w:marRight w:val="0"/>
      <w:marTop w:val="0"/>
      <w:marBottom w:val="0"/>
      <w:divBdr>
        <w:top w:val="none" w:sz="0" w:space="0" w:color="auto"/>
        <w:left w:val="none" w:sz="0" w:space="0" w:color="auto"/>
        <w:bottom w:val="none" w:sz="0" w:space="0" w:color="auto"/>
        <w:right w:val="none" w:sz="0" w:space="0" w:color="auto"/>
      </w:divBdr>
    </w:div>
    <w:div w:id="898246619">
      <w:bodyDiv w:val="1"/>
      <w:marLeft w:val="0"/>
      <w:marRight w:val="0"/>
      <w:marTop w:val="0"/>
      <w:marBottom w:val="0"/>
      <w:divBdr>
        <w:top w:val="none" w:sz="0" w:space="0" w:color="auto"/>
        <w:left w:val="none" w:sz="0" w:space="0" w:color="auto"/>
        <w:bottom w:val="none" w:sz="0" w:space="0" w:color="auto"/>
        <w:right w:val="none" w:sz="0" w:space="0" w:color="auto"/>
      </w:divBdr>
    </w:div>
    <w:div w:id="1020813811">
      <w:bodyDiv w:val="1"/>
      <w:marLeft w:val="0"/>
      <w:marRight w:val="0"/>
      <w:marTop w:val="0"/>
      <w:marBottom w:val="0"/>
      <w:divBdr>
        <w:top w:val="none" w:sz="0" w:space="0" w:color="auto"/>
        <w:left w:val="none" w:sz="0" w:space="0" w:color="auto"/>
        <w:bottom w:val="none" w:sz="0" w:space="0" w:color="auto"/>
        <w:right w:val="none" w:sz="0" w:space="0" w:color="auto"/>
      </w:divBdr>
    </w:div>
    <w:div w:id="1055658752">
      <w:bodyDiv w:val="1"/>
      <w:marLeft w:val="0"/>
      <w:marRight w:val="0"/>
      <w:marTop w:val="0"/>
      <w:marBottom w:val="0"/>
      <w:divBdr>
        <w:top w:val="none" w:sz="0" w:space="0" w:color="auto"/>
        <w:left w:val="none" w:sz="0" w:space="0" w:color="auto"/>
        <w:bottom w:val="none" w:sz="0" w:space="0" w:color="auto"/>
        <w:right w:val="none" w:sz="0" w:space="0" w:color="auto"/>
      </w:divBdr>
      <w:divsChild>
        <w:div w:id="526991773">
          <w:marLeft w:val="0"/>
          <w:marRight w:val="0"/>
          <w:marTop w:val="0"/>
          <w:marBottom w:val="0"/>
          <w:divBdr>
            <w:top w:val="none" w:sz="0" w:space="0" w:color="auto"/>
            <w:left w:val="none" w:sz="0" w:space="0" w:color="auto"/>
            <w:bottom w:val="none" w:sz="0" w:space="0" w:color="auto"/>
            <w:right w:val="none" w:sz="0" w:space="0" w:color="auto"/>
          </w:divBdr>
        </w:div>
        <w:div w:id="1166625042">
          <w:marLeft w:val="0"/>
          <w:marRight w:val="0"/>
          <w:marTop w:val="0"/>
          <w:marBottom w:val="0"/>
          <w:divBdr>
            <w:top w:val="none" w:sz="0" w:space="0" w:color="auto"/>
            <w:left w:val="none" w:sz="0" w:space="0" w:color="auto"/>
            <w:bottom w:val="none" w:sz="0" w:space="0" w:color="auto"/>
            <w:right w:val="none" w:sz="0" w:space="0" w:color="auto"/>
          </w:divBdr>
        </w:div>
        <w:div w:id="1329944784">
          <w:marLeft w:val="0"/>
          <w:marRight w:val="0"/>
          <w:marTop w:val="0"/>
          <w:marBottom w:val="0"/>
          <w:divBdr>
            <w:top w:val="none" w:sz="0" w:space="0" w:color="auto"/>
            <w:left w:val="none" w:sz="0" w:space="0" w:color="auto"/>
            <w:bottom w:val="none" w:sz="0" w:space="0" w:color="auto"/>
            <w:right w:val="none" w:sz="0" w:space="0" w:color="auto"/>
          </w:divBdr>
        </w:div>
      </w:divsChild>
    </w:div>
    <w:div w:id="1056510178">
      <w:bodyDiv w:val="1"/>
      <w:marLeft w:val="0"/>
      <w:marRight w:val="0"/>
      <w:marTop w:val="0"/>
      <w:marBottom w:val="0"/>
      <w:divBdr>
        <w:top w:val="none" w:sz="0" w:space="0" w:color="auto"/>
        <w:left w:val="none" w:sz="0" w:space="0" w:color="auto"/>
        <w:bottom w:val="none" w:sz="0" w:space="0" w:color="auto"/>
        <w:right w:val="none" w:sz="0" w:space="0" w:color="auto"/>
      </w:divBdr>
    </w:div>
    <w:div w:id="1082483244">
      <w:bodyDiv w:val="1"/>
      <w:marLeft w:val="0"/>
      <w:marRight w:val="0"/>
      <w:marTop w:val="0"/>
      <w:marBottom w:val="0"/>
      <w:divBdr>
        <w:top w:val="none" w:sz="0" w:space="0" w:color="auto"/>
        <w:left w:val="none" w:sz="0" w:space="0" w:color="auto"/>
        <w:bottom w:val="none" w:sz="0" w:space="0" w:color="auto"/>
        <w:right w:val="none" w:sz="0" w:space="0" w:color="auto"/>
      </w:divBdr>
    </w:div>
    <w:div w:id="1112475896">
      <w:bodyDiv w:val="1"/>
      <w:marLeft w:val="0"/>
      <w:marRight w:val="0"/>
      <w:marTop w:val="0"/>
      <w:marBottom w:val="0"/>
      <w:divBdr>
        <w:top w:val="none" w:sz="0" w:space="0" w:color="auto"/>
        <w:left w:val="none" w:sz="0" w:space="0" w:color="auto"/>
        <w:bottom w:val="none" w:sz="0" w:space="0" w:color="auto"/>
        <w:right w:val="none" w:sz="0" w:space="0" w:color="auto"/>
      </w:divBdr>
    </w:div>
    <w:div w:id="1142305191">
      <w:bodyDiv w:val="1"/>
      <w:marLeft w:val="0"/>
      <w:marRight w:val="0"/>
      <w:marTop w:val="0"/>
      <w:marBottom w:val="0"/>
      <w:divBdr>
        <w:top w:val="none" w:sz="0" w:space="0" w:color="auto"/>
        <w:left w:val="none" w:sz="0" w:space="0" w:color="auto"/>
        <w:bottom w:val="none" w:sz="0" w:space="0" w:color="auto"/>
        <w:right w:val="none" w:sz="0" w:space="0" w:color="auto"/>
      </w:divBdr>
    </w:div>
    <w:div w:id="1225602432">
      <w:bodyDiv w:val="1"/>
      <w:marLeft w:val="0"/>
      <w:marRight w:val="0"/>
      <w:marTop w:val="0"/>
      <w:marBottom w:val="0"/>
      <w:divBdr>
        <w:top w:val="none" w:sz="0" w:space="0" w:color="auto"/>
        <w:left w:val="none" w:sz="0" w:space="0" w:color="auto"/>
        <w:bottom w:val="none" w:sz="0" w:space="0" w:color="auto"/>
        <w:right w:val="none" w:sz="0" w:space="0" w:color="auto"/>
      </w:divBdr>
    </w:div>
    <w:div w:id="1273903111">
      <w:bodyDiv w:val="1"/>
      <w:marLeft w:val="0"/>
      <w:marRight w:val="0"/>
      <w:marTop w:val="0"/>
      <w:marBottom w:val="0"/>
      <w:divBdr>
        <w:top w:val="none" w:sz="0" w:space="0" w:color="auto"/>
        <w:left w:val="none" w:sz="0" w:space="0" w:color="auto"/>
        <w:bottom w:val="none" w:sz="0" w:space="0" w:color="auto"/>
        <w:right w:val="none" w:sz="0" w:space="0" w:color="auto"/>
      </w:divBdr>
    </w:div>
    <w:div w:id="1278831955">
      <w:bodyDiv w:val="1"/>
      <w:marLeft w:val="0"/>
      <w:marRight w:val="0"/>
      <w:marTop w:val="0"/>
      <w:marBottom w:val="0"/>
      <w:divBdr>
        <w:top w:val="none" w:sz="0" w:space="0" w:color="auto"/>
        <w:left w:val="none" w:sz="0" w:space="0" w:color="auto"/>
        <w:bottom w:val="none" w:sz="0" w:space="0" w:color="auto"/>
        <w:right w:val="none" w:sz="0" w:space="0" w:color="auto"/>
      </w:divBdr>
    </w:div>
    <w:div w:id="1315331097">
      <w:bodyDiv w:val="1"/>
      <w:marLeft w:val="0"/>
      <w:marRight w:val="0"/>
      <w:marTop w:val="0"/>
      <w:marBottom w:val="0"/>
      <w:divBdr>
        <w:top w:val="none" w:sz="0" w:space="0" w:color="auto"/>
        <w:left w:val="none" w:sz="0" w:space="0" w:color="auto"/>
        <w:bottom w:val="none" w:sz="0" w:space="0" w:color="auto"/>
        <w:right w:val="none" w:sz="0" w:space="0" w:color="auto"/>
      </w:divBdr>
    </w:div>
    <w:div w:id="1329866346">
      <w:bodyDiv w:val="1"/>
      <w:marLeft w:val="0"/>
      <w:marRight w:val="0"/>
      <w:marTop w:val="0"/>
      <w:marBottom w:val="0"/>
      <w:divBdr>
        <w:top w:val="none" w:sz="0" w:space="0" w:color="auto"/>
        <w:left w:val="none" w:sz="0" w:space="0" w:color="auto"/>
        <w:bottom w:val="none" w:sz="0" w:space="0" w:color="auto"/>
        <w:right w:val="none" w:sz="0" w:space="0" w:color="auto"/>
      </w:divBdr>
    </w:div>
    <w:div w:id="1458793961">
      <w:bodyDiv w:val="1"/>
      <w:marLeft w:val="0"/>
      <w:marRight w:val="0"/>
      <w:marTop w:val="0"/>
      <w:marBottom w:val="0"/>
      <w:divBdr>
        <w:top w:val="none" w:sz="0" w:space="0" w:color="auto"/>
        <w:left w:val="none" w:sz="0" w:space="0" w:color="auto"/>
        <w:bottom w:val="none" w:sz="0" w:space="0" w:color="auto"/>
        <w:right w:val="none" w:sz="0" w:space="0" w:color="auto"/>
      </w:divBdr>
    </w:div>
    <w:div w:id="1551263752">
      <w:bodyDiv w:val="1"/>
      <w:marLeft w:val="0"/>
      <w:marRight w:val="0"/>
      <w:marTop w:val="0"/>
      <w:marBottom w:val="0"/>
      <w:divBdr>
        <w:top w:val="none" w:sz="0" w:space="0" w:color="auto"/>
        <w:left w:val="none" w:sz="0" w:space="0" w:color="auto"/>
        <w:bottom w:val="none" w:sz="0" w:space="0" w:color="auto"/>
        <w:right w:val="none" w:sz="0" w:space="0" w:color="auto"/>
      </w:divBdr>
    </w:div>
    <w:div w:id="1633631989">
      <w:bodyDiv w:val="1"/>
      <w:marLeft w:val="0"/>
      <w:marRight w:val="0"/>
      <w:marTop w:val="0"/>
      <w:marBottom w:val="0"/>
      <w:divBdr>
        <w:top w:val="none" w:sz="0" w:space="0" w:color="auto"/>
        <w:left w:val="none" w:sz="0" w:space="0" w:color="auto"/>
        <w:bottom w:val="none" w:sz="0" w:space="0" w:color="auto"/>
        <w:right w:val="none" w:sz="0" w:space="0" w:color="auto"/>
      </w:divBdr>
    </w:div>
    <w:div w:id="1660383539">
      <w:bodyDiv w:val="1"/>
      <w:marLeft w:val="0"/>
      <w:marRight w:val="0"/>
      <w:marTop w:val="0"/>
      <w:marBottom w:val="0"/>
      <w:divBdr>
        <w:top w:val="none" w:sz="0" w:space="0" w:color="auto"/>
        <w:left w:val="none" w:sz="0" w:space="0" w:color="auto"/>
        <w:bottom w:val="none" w:sz="0" w:space="0" w:color="auto"/>
        <w:right w:val="none" w:sz="0" w:space="0" w:color="auto"/>
      </w:divBdr>
    </w:div>
    <w:div w:id="1667707084">
      <w:bodyDiv w:val="1"/>
      <w:marLeft w:val="0"/>
      <w:marRight w:val="0"/>
      <w:marTop w:val="0"/>
      <w:marBottom w:val="0"/>
      <w:divBdr>
        <w:top w:val="none" w:sz="0" w:space="0" w:color="auto"/>
        <w:left w:val="none" w:sz="0" w:space="0" w:color="auto"/>
        <w:bottom w:val="none" w:sz="0" w:space="0" w:color="auto"/>
        <w:right w:val="none" w:sz="0" w:space="0" w:color="auto"/>
      </w:divBdr>
    </w:div>
    <w:div w:id="1678993717">
      <w:bodyDiv w:val="1"/>
      <w:marLeft w:val="0"/>
      <w:marRight w:val="0"/>
      <w:marTop w:val="0"/>
      <w:marBottom w:val="0"/>
      <w:divBdr>
        <w:top w:val="none" w:sz="0" w:space="0" w:color="auto"/>
        <w:left w:val="none" w:sz="0" w:space="0" w:color="auto"/>
        <w:bottom w:val="none" w:sz="0" w:space="0" w:color="auto"/>
        <w:right w:val="none" w:sz="0" w:space="0" w:color="auto"/>
      </w:divBdr>
    </w:div>
    <w:div w:id="1686515817">
      <w:bodyDiv w:val="1"/>
      <w:marLeft w:val="0"/>
      <w:marRight w:val="0"/>
      <w:marTop w:val="0"/>
      <w:marBottom w:val="0"/>
      <w:divBdr>
        <w:top w:val="none" w:sz="0" w:space="0" w:color="auto"/>
        <w:left w:val="none" w:sz="0" w:space="0" w:color="auto"/>
        <w:bottom w:val="none" w:sz="0" w:space="0" w:color="auto"/>
        <w:right w:val="none" w:sz="0" w:space="0" w:color="auto"/>
      </w:divBdr>
    </w:div>
    <w:div w:id="1955096709">
      <w:bodyDiv w:val="1"/>
      <w:marLeft w:val="0"/>
      <w:marRight w:val="0"/>
      <w:marTop w:val="0"/>
      <w:marBottom w:val="0"/>
      <w:divBdr>
        <w:top w:val="none" w:sz="0" w:space="0" w:color="auto"/>
        <w:left w:val="none" w:sz="0" w:space="0" w:color="auto"/>
        <w:bottom w:val="none" w:sz="0" w:space="0" w:color="auto"/>
        <w:right w:val="none" w:sz="0" w:space="0" w:color="auto"/>
      </w:divBdr>
    </w:div>
    <w:div w:id="1957788897">
      <w:bodyDiv w:val="1"/>
      <w:marLeft w:val="0"/>
      <w:marRight w:val="0"/>
      <w:marTop w:val="0"/>
      <w:marBottom w:val="0"/>
      <w:divBdr>
        <w:top w:val="none" w:sz="0" w:space="0" w:color="auto"/>
        <w:left w:val="none" w:sz="0" w:space="0" w:color="auto"/>
        <w:bottom w:val="none" w:sz="0" w:space="0" w:color="auto"/>
        <w:right w:val="none" w:sz="0" w:space="0" w:color="auto"/>
      </w:divBdr>
    </w:div>
    <w:div w:id="208518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catemaconsulting-my.sharepoint.com/:i:/g/personal/ecofish_tat_sharon_incatemaconsulting_es/EZqh9mErZRFEu2QqduqhAB4BErALs0PRtztjl3P3Fl7NuQ"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eb.dcsi@gmail.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catemaconsulting-my.sharepoint.com/:i:/g/personal/ecofish_tat_sharon_incatemaconsulting_es/Eb_n3_GRgTNFkMjWB86vcwIBsGnhfWNtHZYALHzNRbx-L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catemaconsulting-my.sharepoint.com/:i:/g/personal/ecofish_tat_sharon_incatemaconsulting_es/EcokYU7J2nNIpgJx-uMfkyQB_v5RaQ7T7yy7EL5JjnA6u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C7F21-B412-CD48-8478-8CE0D805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2037</Words>
  <Characters>11204</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Andry RASOANINDRAINY</dc:creator>
  <cp:keywords/>
  <dc:description/>
  <cp:lastModifiedBy>Sharon P</cp:lastModifiedBy>
  <cp:revision>53</cp:revision>
  <dcterms:created xsi:type="dcterms:W3CDTF">2025-05-28T18:08:00Z</dcterms:created>
  <dcterms:modified xsi:type="dcterms:W3CDTF">2025-05-28T20:23:00Z</dcterms:modified>
</cp:coreProperties>
</file>